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7716CA21" w14:textId="77777777" w:rsidTr="00854119">
        <w:tc>
          <w:tcPr>
            <w:tcW w:w="1838" w:type="dxa"/>
            <w:shd w:val="clear" w:color="auto" w:fill="F2CEED" w:themeFill="accent5" w:themeFillTint="33"/>
          </w:tcPr>
          <w:p w14:paraId="4B8A417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bookmarkStart w:id="0" w:name="_Hlk195779002"/>
            <w:bookmarkEnd w:id="0"/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elementu projektu budowlanego:</w:t>
            </w:r>
          </w:p>
        </w:tc>
        <w:tc>
          <w:tcPr>
            <w:tcW w:w="7513" w:type="dxa"/>
          </w:tcPr>
          <w:p w14:paraId="1DE7EAEC" w14:textId="37552C45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PROJEKT </w:t>
            </w:r>
            <w:r w:rsid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</w:t>
            </w:r>
            <w:r w:rsidR="0099219F" w:rsidRP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ECHNICZNY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CZĘŚCI KONSTRUKCYJNEJ</w:t>
            </w:r>
            <w:r w:rsidR="00F91822"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</w:p>
          <w:p w14:paraId="7D6BC792" w14:textId="77777777" w:rsidR="00490EF2" w:rsidRPr="008F4C33" w:rsidRDefault="00490EF2" w:rsidP="008F4C33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  <w:p w14:paraId="7AE0558A" w14:textId="75829FA6" w:rsidR="00A01DF6" w:rsidRPr="00490EF2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TOM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II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1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/</w:t>
            </w:r>
            <w:r w:rsidR="00B526A9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5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 (NUMER TOMU / ŁĄCZNA LICZBA TOMÓW)</w:t>
            </w:r>
          </w:p>
          <w:p w14:paraId="0B3E7B8F" w14:textId="77777777" w:rsidR="00A01DF6" w:rsidRPr="00490EF2" w:rsidRDefault="00A01DF6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</w:tr>
    </w:tbl>
    <w:p w14:paraId="40554222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B67B79" w14:textId="77777777" w:rsidTr="00854119">
        <w:tc>
          <w:tcPr>
            <w:tcW w:w="1838" w:type="dxa"/>
            <w:shd w:val="clear" w:color="auto" w:fill="CAEDFB" w:themeFill="accent4" w:themeFillTint="33"/>
          </w:tcPr>
          <w:p w14:paraId="21D6ECC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zamierzenia budowlanego:</w:t>
            </w:r>
          </w:p>
        </w:tc>
        <w:tc>
          <w:tcPr>
            <w:tcW w:w="7513" w:type="dxa"/>
          </w:tcPr>
          <w:p w14:paraId="20C600E9" w14:textId="251313DF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BUDOWA KOMPLEKSU HANDLU HURTOWEGO „EKOHALA”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SKLADAJĄCEGO SIĘ Z 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BUDYNKU HALI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MAGAZYNOWEJ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ORAZ BUDYNKU HALI TARGOWEJ,BUDYNKU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</w:t>
            </w:r>
          </w:p>
          <w:p w14:paraId="4D46E470" w14:textId="77777777" w:rsidR="00490EF2" w:rsidRPr="001272AA" w:rsidRDefault="00490EF2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AABA22D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2BB87DB4" w14:textId="77777777" w:rsidTr="00854119">
        <w:tc>
          <w:tcPr>
            <w:tcW w:w="1838" w:type="dxa"/>
            <w:shd w:val="clear" w:color="auto" w:fill="C1F0C7" w:themeFill="accent3" w:themeFillTint="33"/>
          </w:tcPr>
          <w:p w14:paraId="257994A8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Inwestor:</w:t>
            </w:r>
          </w:p>
        </w:tc>
        <w:tc>
          <w:tcPr>
            <w:tcW w:w="7513" w:type="dxa"/>
            <w:vAlign w:val="center"/>
          </w:tcPr>
          <w:p w14:paraId="4448B1B2" w14:textId="77777777" w:rsidR="00A01DF6" w:rsidRPr="00F846B5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WARSZAWSKI ROLNO-SPOŻYWCZY RYNEK HURTOWY S.A.</w:t>
            </w:r>
          </w:p>
          <w:p w14:paraId="33D5CA23" w14:textId="77777777" w:rsidR="00A01DF6" w:rsidRPr="00CC03CD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05-850 OŻARÓW MAZOWIECKI, BRONISZE, UL. POZNAŃSKA 98</w:t>
            </w:r>
          </w:p>
        </w:tc>
      </w:tr>
    </w:tbl>
    <w:p w14:paraId="5FBB25D3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C70AC8A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29A6FBC7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Branża:</w:t>
            </w:r>
          </w:p>
          <w:p w14:paraId="0615B8E5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0A62D421" w14:textId="1272AB51" w:rsidR="00A01DF6" w:rsidRPr="0099219F" w:rsidRDefault="0099219F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99219F">
              <w:rPr>
                <w:b/>
                <w:bCs/>
              </w:rPr>
              <w:t>KONSTRUKCYJNA</w:t>
            </w:r>
          </w:p>
        </w:tc>
      </w:tr>
    </w:tbl>
    <w:p w14:paraId="5997E699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1C5EF357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33766BD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b/>
                <w:bCs/>
                <w:sz w:val="20"/>
                <w:szCs w:val="20"/>
              </w:rPr>
              <w:t>S</w:t>
            </w:r>
            <w:r w:rsidRPr="001272AA">
              <w:rPr>
                <w:b/>
                <w:bCs/>
              </w:rPr>
              <w:t>tadium</w:t>
            </w:r>
          </w:p>
          <w:p w14:paraId="61135B3C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3EA007FB" w14:textId="5F600B64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P</w:t>
            </w:r>
            <w:r w:rsidRPr="001272AA">
              <w:rPr>
                <w:b/>
                <w:bCs/>
              </w:rPr>
              <w:t xml:space="preserve">ROJEKT </w:t>
            </w:r>
            <w:r w:rsidR="0099219F">
              <w:rPr>
                <w:b/>
                <w:bCs/>
              </w:rPr>
              <w:t>TECHNICZNY</w:t>
            </w:r>
          </w:p>
        </w:tc>
      </w:tr>
    </w:tbl>
    <w:p w14:paraId="01AA0B34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37B8A6" w14:textId="77777777" w:rsidTr="00854119">
        <w:tc>
          <w:tcPr>
            <w:tcW w:w="1838" w:type="dxa"/>
            <w:shd w:val="clear" w:color="auto" w:fill="D1D1D1" w:themeFill="background2" w:themeFillShade="E6"/>
          </w:tcPr>
          <w:p w14:paraId="737C7F0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Kategoria obiektu:</w:t>
            </w:r>
          </w:p>
        </w:tc>
        <w:tc>
          <w:tcPr>
            <w:tcW w:w="7513" w:type="dxa"/>
          </w:tcPr>
          <w:p w14:paraId="7C430C31" w14:textId="21548D4C" w:rsidR="00A01DF6" w:rsidRPr="001272AA" w:rsidRDefault="00836D79" w:rsidP="00854119">
            <w:pPr>
              <w:rPr>
                <w:b/>
                <w:bCs/>
                <w:sz w:val="20"/>
                <w:szCs w:val="20"/>
              </w:rPr>
            </w:pPr>
            <w:r w:rsidRPr="00956BE4">
              <w:rPr>
                <w:b/>
              </w:rPr>
              <w:t>XVII</w:t>
            </w:r>
            <w:r>
              <w:rPr>
                <w:b/>
              </w:rPr>
              <w:t>I</w:t>
            </w:r>
            <w:r w:rsidRPr="00956BE4">
              <w:rPr>
                <w:b/>
              </w:rPr>
              <w:t xml:space="preserve"> –  HALA </w:t>
            </w:r>
            <w:r>
              <w:rPr>
                <w:b/>
              </w:rPr>
              <w:t xml:space="preserve"> ŁADOWANIA WÓZKÓW WIDŁOWYCH</w:t>
            </w:r>
            <w:r w:rsidRPr="001272AA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BB39417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490EF2" w:rsidRPr="001272AA" w14:paraId="111B2399" w14:textId="77777777" w:rsidTr="00F40FC8">
        <w:tc>
          <w:tcPr>
            <w:tcW w:w="1838" w:type="dxa"/>
            <w:shd w:val="clear" w:color="auto" w:fill="DAE9F7" w:themeFill="text2" w:themeFillTint="1A"/>
          </w:tcPr>
          <w:p w14:paraId="334523C0" w14:textId="77777777" w:rsidR="00490EF2" w:rsidRPr="001272AA" w:rsidRDefault="00490EF2" w:rsidP="00490EF2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Adres inwestycji:</w:t>
            </w:r>
          </w:p>
        </w:tc>
        <w:tc>
          <w:tcPr>
            <w:tcW w:w="7513" w:type="dxa"/>
            <w:vAlign w:val="center"/>
          </w:tcPr>
          <w:p w14:paraId="7E795E14" w14:textId="53B99C39" w:rsidR="00490EF2" w:rsidRP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UL. POZNAŃSKA 98, 05-850 BRONISZE</w:t>
            </w:r>
          </w:p>
        </w:tc>
      </w:tr>
      <w:tr w:rsidR="00490EF2" w:rsidRPr="001272AA" w14:paraId="75AD2D84" w14:textId="77777777" w:rsidTr="00F40FC8">
        <w:tc>
          <w:tcPr>
            <w:tcW w:w="1838" w:type="dxa"/>
            <w:shd w:val="clear" w:color="auto" w:fill="DAE9F7" w:themeFill="text2" w:themeFillTint="1A"/>
          </w:tcPr>
          <w:p w14:paraId="5A220BC9" w14:textId="77777777" w:rsidR="00490EF2" w:rsidRPr="001272AA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  <w:tc>
          <w:tcPr>
            <w:tcW w:w="7513" w:type="dxa"/>
            <w:vAlign w:val="center"/>
          </w:tcPr>
          <w:p w14:paraId="672AF2B0" w14:textId="12AB1592" w:rsid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DZIAŁKA 3/11, OBRĘB SHRO BRONISZE</w:t>
            </w:r>
          </w:p>
        </w:tc>
      </w:tr>
    </w:tbl>
    <w:p w14:paraId="593161A6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F74C5DA" w14:textId="77777777" w:rsidTr="00854119">
        <w:tc>
          <w:tcPr>
            <w:tcW w:w="1838" w:type="dxa"/>
            <w:shd w:val="clear" w:color="auto" w:fill="DAE9F7" w:themeFill="text2" w:themeFillTint="1A"/>
          </w:tcPr>
          <w:p w14:paraId="567BF891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Identyfikatory działek ewidencyjnych:</w:t>
            </w:r>
          </w:p>
        </w:tc>
        <w:tc>
          <w:tcPr>
            <w:tcW w:w="7513" w:type="dxa"/>
          </w:tcPr>
          <w:p w14:paraId="6CFBB5A7" w14:textId="77777777" w:rsidR="00A01DF6" w:rsidRPr="001272AA" w:rsidRDefault="00A01DF6" w:rsidP="00854119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143206</w:t>
            </w:r>
            <w:r w:rsidRPr="001272AA">
              <w:rPr>
                <w:rFonts w:cs="Arial"/>
                <w:b/>
                <w:sz w:val="20"/>
                <w:szCs w:val="20"/>
              </w:rPr>
              <w:t>_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  <w:r w:rsidRPr="001272AA">
              <w:rPr>
                <w:rFonts w:cs="Arial"/>
                <w:b/>
                <w:sz w:val="20"/>
                <w:szCs w:val="20"/>
              </w:rPr>
              <w:t>.00</w:t>
            </w:r>
            <w:r>
              <w:rPr>
                <w:rFonts w:cs="Arial"/>
                <w:b/>
                <w:sz w:val="20"/>
                <w:szCs w:val="20"/>
              </w:rPr>
              <w:t>33</w:t>
            </w:r>
            <w:r w:rsidRPr="001272AA">
              <w:rPr>
                <w:rFonts w:cs="Arial"/>
                <w:b/>
                <w:sz w:val="20"/>
                <w:szCs w:val="20"/>
              </w:rPr>
              <w:t>.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1272AA">
              <w:rPr>
                <w:rFonts w:cs="Arial"/>
                <w:b/>
                <w:sz w:val="20"/>
                <w:szCs w:val="20"/>
              </w:rPr>
              <w:t>/</w:t>
            </w: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</w:tr>
    </w:tbl>
    <w:p w14:paraId="0DD6EB2E" w14:textId="77777777" w:rsidR="00A01DF6" w:rsidRPr="001272AA" w:rsidRDefault="00A01DF6" w:rsidP="00A01DF6">
      <w:pPr>
        <w:spacing w:after="0" w:line="240" w:lineRule="auto"/>
        <w:rPr>
          <w:sz w:val="10"/>
          <w:szCs w:val="10"/>
          <w:lang w:val="en-US"/>
        </w:rPr>
      </w:pPr>
    </w:p>
    <w:p w14:paraId="0908F2EB" w14:textId="77777777" w:rsidR="00A01DF6" w:rsidRPr="001272AA" w:rsidRDefault="00A01DF6" w:rsidP="00A01DF6">
      <w:pPr>
        <w:rPr>
          <w:b/>
          <w:bCs/>
        </w:rPr>
      </w:pPr>
    </w:p>
    <w:p w14:paraId="375BE57B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3654"/>
        <w:gridCol w:w="883"/>
        <w:gridCol w:w="3969"/>
        <w:gridCol w:w="992"/>
      </w:tblGrid>
      <w:tr w:rsidR="00A01DF6" w:rsidRPr="001272AA" w14:paraId="6E0A2BEA" w14:textId="77777777" w:rsidTr="00A01DF6">
        <w:tc>
          <w:tcPr>
            <w:tcW w:w="3654" w:type="dxa"/>
          </w:tcPr>
          <w:p w14:paraId="5B7F7DC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4509B3F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883" w:type="dxa"/>
          </w:tcPr>
          <w:p w14:paraId="204A78D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40B26C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1ADB632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6D76C3B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992" w:type="dxa"/>
          </w:tcPr>
          <w:p w14:paraId="003F8F2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2163002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0E493217" w14:textId="77777777" w:rsidTr="00A01DF6">
        <w:tc>
          <w:tcPr>
            <w:tcW w:w="3654" w:type="dxa"/>
          </w:tcPr>
          <w:p w14:paraId="1743A460" w14:textId="33CFD95A" w:rsidR="00A01DF6" w:rsidRPr="00956BE4" w:rsidRDefault="0099219F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</w:t>
            </w:r>
            <w:r w:rsidRPr="0099219F">
              <w:rPr>
                <w:rStyle w:val="fontstyle01"/>
                <w:rFonts w:asciiTheme="minorHAnsi" w:hAnsiTheme="minorHAnsi"/>
                <w:color w:val="auto"/>
              </w:rPr>
              <w:t>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PROJEKTANT GŁÓWNY mgr inż. </w:t>
            </w:r>
            <w:bookmarkStart w:id="1" w:name="Ref_arch%20-%20projektant"/>
            <w:r w:rsidR="00A01DF6">
              <w:rPr>
                <w:rStyle w:val="fontstyle01"/>
                <w:rFonts w:asciiTheme="minorHAnsi" w:hAnsiTheme="minorHAnsi"/>
                <w:color w:val="auto"/>
              </w:rPr>
              <w:t xml:space="preserve"> </w:t>
            </w:r>
            <w:r>
              <w:rPr>
                <w:rStyle w:val="fontstyle01"/>
                <w:rFonts w:asciiTheme="minorHAnsi" w:hAnsiTheme="minorHAnsi"/>
                <w:color w:val="auto"/>
              </w:rPr>
              <w:t>Piotr Szleper</w:t>
            </w:r>
            <w:bookmarkEnd w:id="1"/>
          </w:p>
          <w:p w14:paraId="1905ADCD" w14:textId="633E723E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SLK/1727/PWOK/07</w:t>
            </w:r>
          </w:p>
        </w:tc>
        <w:tc>
          <w:tcPr>
            <w:tcW w:w="883" w:type="dxa"/>
          </w:tcPr>
          <w:p w14:paraId="09E94A6C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55D8C682" w14:textId="0E6191B6" w:rsidR="00A01DF6" w:rsidRPr="001272AA" w:rsidRDefault="00FD3F24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SPRAWDZAJACY</w:t>
            </w:r>
          </w:p>
          <w:p w14:paraId="784448AF" w14:textId="4738C46C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mgr inż. Łukasz Szleper </w:t>
            </w:r>
          </w:p>
          <w:p w14:paraId="6EA54B25" w14:textId="3B1F3AF0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69/DOŚ/07</w:t>
            </w:r>
          </w:p>
        </w:tc>
        <w:tc>
          <w:tcPr>
            <w:tcW w:w="992" w:type="dxa"/>
          </w:tcPr>
          <w:p w14:paraId="5640C81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102752C9" w14:textId="77777777" w:rsidR="00A01DF6" w:rsidRDefault="00A01DF6" w:rsidP="00551D99">
      <w:pPr>
        <w:rPr>
          <w:b/>
          <w:bCs/>
        </w:rPr>
      </w:pPr>
    </w:p>
    <w:p w14:paraId="4E9985A1" w14:textId="77777777" w:rsidR="008F4C33" w:rsidRDefault="008F4C33" w:rsidP="00551D99">
      <w:pPr>
        <w:rPr>
          <w:b/>
          <w:bCs/>
        </w:rPr>
      </w:pPr>
    </w:p>
    <w:p w14:paraId="63674940" w14:textId="77777777" w:rsidR="0099219F" w:rsidRDefault="0099219F" w:rsidP="00551D99">
      <w:pPr>
        <w:rPr>
          <w:b/>
          <w:bCs/>
        </w:rPr>
      </w:pPr>
    </w:p>
    <w:p w14:paraId="40BD0064" w14:textId="77777777" w:rsidR="008F4C33" w:rsidRDefault="008F4C33" w:rsidP="00551D99">
      <w:pPr>
        <w:rPr>
          <w:b/>
          <w:bCs/>
        </w:rPr>
      </w:pPr>
    </w:p>
    <w:p w14:paraId="720010CF" w14:textId="77777777" w:rsidR="008F4C33" w:rsidRDefault="008F4C33" w:rsidP="00551D99">
      <w:pPr>
        <w:rPr>
          <w:b/>
          <w:bCs/>
        </w:rPr>
      </w:pPr>
    </w:p>
    <w:p w14:paraId="00026A30" w14:textId="77777777" w:rsidR="008F4C33" w:rsidRDefault="008F4C33" w:rsidP="00551D99">
      <w:pPr>
        <w:rPr>
          <w:b/>
          <w:bCs/>
        </w:rPr>
      </w:pPr>
    </w:p>
    <w:p w14:paraId="53E6EE69" w14:textId="77777777" w:rsidR="00F91822" w:rsidRDefault="00F91822" w:rsidP="00551D99">
      <w:pPr>
        <w:rPr>
          <w:b/>
          <w:bCs/>
        </w:rPr>
      </w:pPr>
    </w:p>
    <w:p w14:paraId="446EDBEF" w14:textId="77777777" w:rsidR="008F4C33" w:rsidRDefault="008F4C33" w:rsidP="00551D99">
      <w:pPr>
        <w:rPr>
          <w:b/>
          <w:bCs/>
        </w:rPr>
      </w:pPr>
    </w:p>
    <w:p w14:paraId="2B08949B" w14:textId="77777777" w:rsidR="008F4C33" w:rsidRDefault="008F4C33" w:rsidP="00551D99">
      <w:pPr>
        <w:rPr>
          <w:b/>
          <w:bCs/>
        </w:rPr>
      </w:pPr>
    </w:p>
    <w:p w14:paraId="4A6536AD" w14:textId="77777777" w:rsidR="00F91822" w:rsidRPr="00F91822" w:rsidRDefault="00F91822" w:rsidP="00F91822">
      <w:r w:rsidRPr="00F91822">
        <w:lastRenderedPageBreak/>
        <w:t>SPIS TREŚCI :</w:t>
      </w:r>
    </w:p>
    <w:p w14:paraId="27EF5A80" w14:textId="77777777" w:rsidR="00F91822" w:rsidRPr="00F91822" w:rsidRDefault="00F91822" w:rsidP="00F91822">
      <w:r w:rsidRPr="00F91822">
        <w:t>TOM 1 – ARCHITEKTURA</w:t>
      </w:r>
    </w:p>
    <w:p w14:paraId="246F9733" w14:textId="77777777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>TOM 2 – KONSTRUKCJE</w:t>
      </w:r>
    </w:p>
    <w:p w14:paraId="680849EE" w14:textId="77777777" w:rsidR="00F91822" w:rsidRPr="00F91822" w:rsidRDefault="00F91822" w:rsidP="00F91822">
      <w:r w:rsidRPr="00F91822">
        <w:t>TOM 3- INSTALACJE SANITARNE</w:t>
      </w:r>
    </w:p>
    <w:p w14:paraId="21091777" w14:textId="77777777" w:rsidR="00F91822" w:rsidRPr="00F91822" w:rsidRDefault="00F91822" w:rsidP="00F91822">
      <w:r w:rsidRPr="00F91822">
        <w:t>TOM 4 – INSTALACJE ELKTRYCZNE</w:t>
      </w:r>
    </w:p>
    <w:p w14:paraId="74D5E833" w14:textId="77777777" w:rsidR="00F91822" w:rsidRPr="00F91822" w:rsidRDefault="00F91822" w:rsidP="00F91822">
      <w:r w:rsidRPr="00F91822">
        <w:t>TOM 5 – INSTALACJE TELETECHNICZNE</w:t>
      </w:r>
    </w:p>
    <w:p w14:paraId="4D39E0AA" w14:textId="77777777" w:rsidR="00F91822" w:rsidRPr="00F91822" w:rsidRDefault="00F91822" w:rsidP="00F91822">
      <w:r w:rsidRPr="00F91822">
        <w:t>TOM 6 – BRANŻA DROGOWA</w:t>
      </w:r>
    </w:p>
    <w:p w14:paraId="406CC894" w14:textId="77777777" w:rsidR="00F91822" w:rsidRPr="00F91822" w:rsidRDefault="00F91822" w:rsidP="00F91822">
      <w:pPr>
        <w:rPr>
          <w:b/>
          <w:bCs/>
        </w:rPr>
      </w:pPr>
    </w:p>
    <w:p w14:paraId="2857A20B" w14:textId="278EA50F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 xml:space="preserve">W TYM TOM </w:t>
      </w:r>
      <w:r>
        <w:rPr>
          <w:b/>
          <w:bCs/>
        </w:rPr>
        <w:t>2</w:t>
      </w:r>
      <w:r w:rsidRPr="00F91822">
        <w:rPr>
          <w:b/>
          <w:bCs/>
        </w:rPr>
        <w:t>:</w:t>
      </w:r>
    </w:p>
    <w:p w14:paraId="13854B9B" w14:textId="37518066" w:rsidR="00A01DF6" w:rsidRPr="0099219F" w:rsidRDefault="00A01DF6" w:rsidP="00A01DF6">
      <w:pPr>
        <w:spacing w:after="80"/>
        <w:rPr>
          <w:b/>
          <w:bCs/>
        </w:rPr>
      </w:pPr>
      <w:r w:rsidRPr="0099219F">
        <w:rPr>
          <w:b/>
          <w:bCs/>
        </w:rPr>
        <w:t>Tom</w:t>
      </w:r>
      <w:r w:rsidR="00F91822">
        <w:rPr>
          <w:b/>
          <w:bCs/>
        </w:rPr>
        <w:t xml:space="preserve"> </w:t>
      </w:r>
      <w:r w:rsidRPr="0099219F">
        <w:rPr>
          <w:b/>
          <w:bCs/>
        </w:rPr>
        <w:t>1/</w:t>
      </w:r>
      <w:r w:rsidR="00836D79">
        <w:rPr>
          <w:b/>
          <w:bCs/>
        </w:rPr>
        <w:t>5</w:t>
      </w:r>
      <w:r w:rsidRPr="0099219F">
        <w:rPr>
          <w:b/>
          <w:bCs/>
        </w:rPr>
        <w:t xml:space="preserve"> – Projekt </w:t>
      </w:r>
      <w:r w:rsidR="0099219F" w:rsidRPr="0099219F">
        <w:rPr>
          <w:b/>
          <w:bCs/>
        </w:rPr>
        <w:t>techniczny fundamentów</w:t>
      </w:r>
      <w:r w:rsidR="00836D79">
        <w:rPr>
          <w:b/>
          <w:bCs/>
        </w:rPr>
        <w:t xml:space="preserve"> oraz </w:t>
      </w:r>
      <w:r w:rsidR="00B526A9">
        <w:rPr>
          <w:b/>
          <w:bCs/>
        </w:rPr>
        <w:t>elementów</w:t>
      </w:r>
      <w:r w:rsidR="00836D79">
        <w:rPr>
          <w:b/>
          <w:bCs/>
        </w:rPr>
        <w:t xml:space="preserve"> murowanych</w:t>
      </w:r>
      <w:r w:rsidR="0099219F" w:rsidRPr="0099219F">
        <w:rPr>
          <w:b/>
          <w:bCs/>
        </w:rPr>
        <w:t xml:space="preserve"> </w:t>
      </w:r>
      <w:r w:rsidR="00B526A9">
        <w:rPr>
          <w:b/>
          <w:bCs/>
        </w:rPr>
        <w:t>budynku hali ładowania wózków ,</w:t>
      </w:r>
      <w:r w:rsidR="0099219F" w:rsidRPr="0099219F">
        <w:rPr>
          <w:b/>
          <w:bCs/>
        </w:rPr>
        <w:t>,</w:t>
      </w:r>
      <w:r w:rsidR="00B526A9">
        <w:rPr>
          <w:b/>
          <w:bCs/>
        </w:rPr>
        <w:t>WÓZKOWNI”</w:t>
      </w:r>
    </w:p>
    <w:p w14:paraId="3B155318" w14:textId="641BF34E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Pr="00FD3F24">
        <w:t>2/</w:t>
      </w:r>
      <w:r w:rsidR="00836D79">
        <w:t>5</w:t>
      </w:r>
      <w:r w:rsidRPr="00FD3F24">
        <w:t xml:space="preserve"> – Projekt techniczny </w:t>
      </w:r>
      <w:r>
        <w:t>słupów prefabrykowanych</w:t>
      </w:r>
      <w:r w:rsidRPr="00FD3F24">
        <w:t xml:space="preserve"> </w:t>
      </w:r>
      <w:r w:rsidR="00B526A9" w:rsidRPr="00B526A9">
        <w:t>budynku hali ładowania wózków ,,WÓZKOWNI”</w:t>
      </w:r>
      <w:r w:rsidRPr="00FD3F24">
        <w:t>,</w:t>
      </w:r>
    </w:p>
    <w:p w14:paraId="3C21A2D9" w14:textId="3D12BAE7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Pr="00FD3F24">
        <w:t>3/</w:t>
      </w:r>
      <w:r w:rsidR="00836D79">
        <w:t>5</w:t>
      </w:r>
      <w:r w:rsidRPr="00FD3F24">
        <w:t xml:space="preserve"> – Projekt techniczny </w:t>
      </w:r>
      <w:r>
        <w:t>belek i wiązarów prefabrykowanych</w:t>
      </w:r>
      <w:r w:rsidRPr="00FD3F24">
        <w:t xml:space="preserve"> </w:t>
      </w:r>
      <w:r w:rsidR="00B526A9" w:rsidRPr="00B526A9">
        <w:t>budynku hali ładowania wózków ,,WÓZKOWNI”</w:t>
      </w:r>
      <w:r w:rsidRPr="00FD3F24">
        <w:t>,</w:t>
      </w:r>
    </w:p>
    <w:p w14:paraId="2160FB98" w14:textId="5BF99FA7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="00836D79">
        <w:t>4</w:t>
      </w:r>
      <w:r w:rsidRPr="00FD3F24">
        <w:t>/</w:t>
      </w:r>
      <w:r w:rsidR="00836D79">
        <w:t>5</w:t>
      </w:r>
      <w:r w:rsidRPr="00FD3F24">
        <w:t xml:space="preserve"> – Projekt techniczny </w:t>
      </w:r>
      <w:r>
        <w:t>posadzki</w:t>
      </w:r>
      <w:r w:rsidRPr="00FD3F24">
        <w:t xml:space="preserve"> </w:t>
      </w:r>
      <w:r w:rsidR="00B526A9" w:rsidRPr="00B526A9">
        <w:t>budynku hali ładowania wózków ,,WÓZKOWNI”</w:t>
      </w:r>
      <w:r w:rsidRPr="00FD3F24">
        <w:t>,</w:t>
      </w:r>
    </w:p>
    <w:p w14:paraId="53D66712" w14:textId="2598260F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="00836D79">
        <w:t>5</w:t>
      </w:r>
      <w:r w:rsidRPr="00FD3F24">
        <w:t>/</w:t>
      </w:r>
      <w:r w:rsidR="00836D79">
        <w:t>5</w:t>
      </w:r>
      <w:r w:rsidRPr="00FD3F24">
        <w:t xml:space="preserve"> – Projekt techniczny </w:t>
      </w:r>
      <w:r>
        <w:t xml:space="preserve">ryglówki połaciowej, bramowej, drzwiowej </w:t>
      </w:r>
      <w:r w:rsidR="00B526A9" w:rsidRPr="00B526A9">
        <w:t>budynku hali ładowania wózków ,,WÓZKOWNI”</w:t>
      </w:r>
      <w:r>
        <w:t>.</w:t>
      </w:r>
    </w:p>
    <w:p w14:paraId="05319437" w14:textId="722B5347" w:rsidR="00F91822" w:rsidRPr="00B526A9" w:rsidRDefault="00F91822">
      <w:r w:rsidRPr="00B526A9">
        <w:br w:type="page"/>
      </w:r>
    </w:p>
    <w:p w14:paraId="497F9B13" w14:textId="7981D767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OPISOWEJ PROJEKTU: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26645037"/>
        <w:docPartObj>
          <w:docPartGallery w:val="Table of Contents"/>
          <w:docPartUnique/>
        </w:docPartObj>
      </w:sdtPr>
      <w:sdtEndPr>
        <w:rPr>
          <w:b/>
          <w:bCs/>
          <w:sz w:val="18"/>
          <w:szCs w:val="18"/>
        </w:rPr>
      </w:sdtEndPr>
      <w:sdtContent>
        <w:p w14:paraId="327DBE36" w14:textId="1466A4B7" w:rsidR="004256B5" w:rsidRPr="00B55768" w:rsidRDefault="004256B5" w:rsidP="000D513A">
          <w:pPr>
            <w:pStyle w:val="Nagwekspisutreci"/>
            <w:spacing w:before="0" w:line="240" w:lineRule="auto"/>
            <w:rPr>
              <w:rFonts w:asciiTheme="minorHAnsi" w:hAnsiTheme="minorHAnsi"/>
              <w:color w:val="auto"/>
              <w:sz w:val="22"/>
              <w:szCs w:val="22"/>
            </w:rPr>
          </w:pPr>
          <w:r w:rsidRPr="00B55768">
            <w:rPr>
              <w:rFonts w:asciiTheme="minorHAnsi" w:hAnsiTheme="minorHAnsi"/>
              <w:color w:val="auto"/>
              <w:sz w:val="22"/>
              <w:szCs w:val="22"/>
            </w:rPr>
            <w:t>Spis treści</w:t>
          </w:r>
        </w:p>
        <w:p w14:paraId="5582F39A" w14:textId="5BD90498" w:rsidR="007F5FC6" w:rsidRDefault="004256B5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B55768">
            <w:fldChar w:fldCharType="begin"/>
          </w:r>
          <w:r w:rsidRPr="00B55768">
            <w:instrText xml:space="preserve"> TOC \o "1-3" \h \z \u </w:instrText>
          </w:r>
          <w:r w:rsidRPr="00B55768">
            <w:fldChar w:fldCharType="separate"/>
          </w:r>
          <w:hyperlink w:anchor="_Toc197084223" w:history="1">
            <w:r w:rsidR="007F5FC6" w:rsidRPr="00BE0388">
              <w:rPr>
                <w:rStyle w:val="Hipercze"/>
                <w:noProof/>
              </w:rPr>
              <w:t>Oświadczenie projektantów</w:t>
            </w:r>
            <w:r w:rsidR="007F5FC6">
              <w:rPr>
                <w:noProof/>
                <w:webHidden/>
              </w:rPr>
              <w:tab/>
            </w:r>
            <w:r w:rsidR="007F5FC6">
              <w:rPr>
                <w:noProof/>
                <w:webHidden/>
              </w:rPr>
              <w:fldChar w:fldCharType="begin"/>
            </w:r>
            <w:r w:rsidR="007F5FC6">
              <w:rPr>
                <w:noProof/>
                <w:webHidden/>
              </w:rPr>
              <w:instrText xml:space="preserve"> PAGEREF _Toc197084223 \h </w:instrText>
            </w:r>
            <w:r w:rsidR="007F5FC6">
              <w:rPr>
                <w:noProof/>
                <w:webHidden/>
              </w:rPr>
            </w:r>
            <w:r w:rsidR="007F5FC6">
              <w:rPr>
                <w:noProof/>
                <w:webHidden/>
              </w:rPr>
              <w:fldChar w:fldCharType="separate"/>
            </w:r>
            <w:r w:rsidR="007F5FC6">
              <w:rPr>
                <w:noProof/>
                <w:webHidden/>
              </w:rPr>
              <w:t>5</w:t>
            </w:r>
            <w:r w:rsidR="007F5FC6">
              <w:rPr>
                <w:noProof/>
                <w:webHidden/>
              </w:rPr>
              <w:fldChar w:fldCharType="end"/>
            </w:r>
          </w:hyperlink>
        </w:p>
        <w:p w14:paraId="1BC83E01" w14:textId="19D8A07C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24" w:history="1">
            <w:r w:rsidRPr="00BE0388">
              <w:rPr>
                <w:rStyle w:val="Hipercze"/>
                <w:noProof/>
                <w:lang w:eastAsia="ar-SA"/>
              </w:rPr>
              <w:t>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  <w:lang w:eastAsia="ar-SA"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FF64C8" w14:textId="1B68C631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25" w:history="1">
            <w:r w:rsidRPr="00BE0388">
              <w:rPr>
                <w:rStyle w:val="Hipercze"/>
                <w:noProof/>
              </w:rPr>
              <w:t>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  <w:lang w:eastAsia="ar-SA"/>
              </w:rPr>
              <w:t>Przedmiot i 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CA443E" w14:textId="17A5260F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26" w:history="1">
            <w:r w:rsidRPr="00BE0388">
              <w:rPr>
                <w:rStyle w:val="Hipercze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A8D477" w14:textId="70C2D606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27" w:history="1">
            <w:r w:rsidRPr="00BE0388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BC02E" w14:textId="4DED253B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28" w:history="1">
            <w:r w:rsidRPr="00BE0388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Rodzaj i kategoria obiektu budowlanego będącego przedmiotem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89494" w14:textId="0E93275A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29" w:history="1">
            <w:r w:rsidRPr="00BE0388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Zamierzony sposób użytkowania oraz program użytkowy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8D2DF" w14:textId="0AAC5AF4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0" w:history="1">
            <w:r w:rsidRPr="00BE0388">
              <w:rPr>
                <w:rStyle w:val="Hipercze"/>
                <w:noProof/>
                <w:lang w:eastAsia="ar-SA"/>
              </w:rPr>
              <w:t>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  <w:lang w:eastAsia="ar-SA"/>
              </w:rPr>
              <w:t>Opinia geotechniczna oraz informacje o sposobie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E9E70" w14:textId="49C94A09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1" w:history="1">
            <w:r w:rsidRPr="00BE0388">
              <w:rPr>
                <w:rStyle w:val="Hipercze"/>
                <w:rFonts w:cs="Arial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rFonts w:cs="Arial"/>
                <w:noProof/>
              </w:rPr>
              <w:t>Opinia geotechniczna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00F7F8" w14:textId="232836DE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2" w:history="1">
            <w:r w:rsidRPr="00BE0388">
              <w:rPr>
                <w:rStyle w:val="Hipercze"/>
                <w:rFonts w:cs="Arial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rFonts w:cs="Arial"/>
                <w:noProof/>
              </w:rPr>
              <w:t>Sposób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5B14B" w14:textId="2F8C3DF7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3" w:history="1">
            <w:r w:rsidRPr="00BE0388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Zestawienie obciążeń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F8009" w14:textId="14BA0438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4" w:history="1">
            <w:r w:rsidRPr="00BE0388">
              <w:rPr>
                <w:rStyle w:val="Hipercze"/>
                <w:rFonts w:cs="Arial"/>
                <w:noProof/>
              </w:rPr>
              <w:t>4.1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rFonts w:cs="Arial"/>
                <w:noProof/>
              </w:rPr>
              <w:t>Dach hali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FA16D" w14:textId="31743150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5" w:history="1">
            <w:r w:rsidRPr="00BE0388">
              <w:rPr>
                <w:rStyle w:val="Hipercze"/>
                <w:rFonts w:cs="Arial"/>
                <w:noProof/>
              </w:rPr>
              <w:t>4.2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rFonts w:cs="Arial"/>
                <w:noProof/>
              </w:rPr>
              <w:t>Obciążenie od ściany murowanej gr 24cm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0A95D" w14:textId="29CB37F0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6" w:history="1">
            <w:r w:rsidRPr="00BE0388">
              <w:rPr>
                <w:rStyle w:val="Hipercze"/>
                <w:noProof/>
              </w:rPr>
              <w:t>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Obliczenia statyczne podstawowe wyniki obliczeń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0E3BA9" w14:textId="18B332D4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7" w:history="1">
            <w:r w:rsidRPr="00BE0388">
              <w:rPr>
                <w:rStyle w:val="Hipercze"/>
                <w:rFonts w:cs="Arial"/>
                <w:noProof/>
              </w:rPr>
              <w:t>5.1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rFonts w:cs="Arial"/>
                <w:noProof/>
              </w:rPr>
              <w:t>Izometria modeli obliczeniowych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3AB4B" w14:textId="5A00498A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8" w:history="1">
            <w:r w:rsidRPr="00BE0388">
              <w:rPr>
                <w:rStyle w:val="Hipercze"/>
                <w:rFonts w:cs="Arial"/>
                <w:noProof/>
              </w:rPr>
              <w:t>5.2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rFonts w:cs="Arial"/>
                <w:noProof/>
              </w:rPr>
              <w:t>Obwiednia reakcji podporowych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F4179" w14:textId="155C1D02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39" w:history="1">
            <w:r w:rsidRPr="00BE0388">
              <w:rPr>
                <w:rStyle w:val="Hipercze"/>
                <w:noProof/>
                <w:lang w:eastAsia="ar-SA"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  <w:lang w:eastAsia="ar-SA"/>
              </w:rPr>
              <w:t>Wymiarowanie fundamentów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FA801" w14:textId="01D147C9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0" w:history="1">
            <w:r w:rsidRPr="00BE0388">
              <w:rPr>
                <w:rStyle w:val="Hipercze"/>
                <w:noProof/>
              </w:rPr>
              <w:t>6.1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Stopa SF-1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D21AD" w14:textId="046C03F1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1" w:history="1">
            <w:r w:rsidRPr="00BE0388">
              <w:rPr>
                <w:rStyle w:val="Hipercze"/>
                <w:noProof/>
              </w:rPr>
              <w:t>6.2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STOPA SF-2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1D8AA" w14:textId="22828148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2" w:history="1">
            <w:r w:rsidRPr="00BE0388">
              <w:rPr>
                <w:rStyle w:val="Hipercze"/>
                <w:noProof/>
              </w:rPr>
              <w:t>6.3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STOPA SF-3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E1E47A" w14:textId="6A5C3E8F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3" w:history="1">
            <w:r w:rsidRPr="00BE0388">
              <w:rPr>
                <w:rStyle w:val="Hipercze"/>
                <w:noProof/>
              </w:rPr>
              <w:t>6.4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STPOA SF-4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06D364" w14:textId="72EB0603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4" w:history="1">
            <w:r w:rsidRPr="00BE0388">
              <w:rPr>
                <w:rStyle w:val="Hipercze"/>
                <w:noProof/>
              </w:rPr>
              <w:t>6.5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Ławy fundamentowa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89094" w14:textId="215B5D02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5" w:history="1">
            <w:r w:rsidRPr="00BE0388">
              <w:rPr>
                <w:rStyle w:val="Hipercze"/>
                <w:noProof/>
                <w:lang w:eastAsia="ar-SA"/>
              </w:rPr>
              <w:t>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  <w:lang w:eastAsia="ar-SA"/>
              </w:rPr>
              <w:t>Rozwiązania konstrukcyjno-materiałowe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F2AF3" w14:textId="4D7F7890" w:rsidR="007F5FC6" w:rsidRDefault="007F5FC6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6" w:history="1">
            <w:r w:rsidRPr="00BE0388">
              <w:rPr>
                <w:rStyle w:val="Hipercze"/>
                <w:noProof/>
                <w:lang w:eastAsia="ar-SA"/>
              </w:rPr>
              <w:t>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  <w:lang w:eastAsia="ar-SA"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F7410" w14:textId="72F1B4A9" w:rsidR="007F5FC6" w:rsidRDefault="007F5FC6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4247" w:history="1">
            <w:r w:rsidRPr="00BE0388">
              <w:rPr>
                <w:rStyle w:val="Hipercze"/>
                <w:noProof/>
              </w:rPr>
              <w:t>8.1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BE0388">
              <w:rPr>
                <w:rStyle w:val="Hipercze"/>
                <w:noProof/>
              </w:rPr>
              <w:t>Kopia uprawnień i przynależność do izby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_Toc197084247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6F489" w14:textId="0AB43DBE" w:rsidR="004256B5" w:rsidRPr="00B55768" w:rsidRDefault="004256B5" w:rsidP="000D513A">
          <w:pPr>
            <w:spacing w:after="0" w:line="240" w:lineRule="auto"/>
            <w:rPr>
              <w:sz w:val="18"/>
              <w:szCs w:val="18"/>
            </w:rPr>
          </w:pPr>
          <w:r w:rsidRPr="00B55768">
            <w:rPr>
              <w:b/>
              <w:bCs/>
            </w:rPr>
            <w:fldChar w:fldCharType="end"/>
          </w:r>
        </w:p>
      </w:sdtContent>
    </w:sdt>
    <w:p w14:paraId="6DAC77A8" w14:textId="77777777" w:rsidR="001F5660" w:rsidRDefault="001F5660" w:rsidP="00E54057">
      <w:pPr>
        <w:rPr>
          <w:b/>
          <w:bCs/>
        </w:rPr>
      </w:pPr>
    </w:p>
    <w:p w14:paraId="5A45CA5F" w14:textId="31B90970" w:rsidR="008A52A6" w:rsidRDefault="008A52A6">
      <w:pPr>
        <w:rPr>
          <w:b/>
          <w:bCs/>
        </w:rPr>
      </w:pPr>
      <w:r>
        <w:rPr>
          <w:b/>
          <w:bCs/>
        </w:rPr>
        <w:br w:type="page"/>
      </w:r>
    </w:p>
    <w:p w14:paraId="6B3A0316" w14:textId="0C775D5F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RYSUNKOWEJ PROJEKTU</w:t>
      </w:r>
    </w:p>
    <w:tbl>
      <w:tblPr>
        <w:tblW w:w="875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2"/>
        <w:gridCol w:w="7087"/>
      </w:tblGrid>
      <w:tr w:rsidR="001272AA" w:rsidRPr="001272AA" w14:paraId="06D1482B" w14:textId="77777777" w:rsidTr="008457E9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79FF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numer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E208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tytuł</w:t>
            </w:r>
          </w:p>
        </w:tc>
      </w:tr>
      <w:tr w:rsidR="001272AA" w:rsidRPr="001272AA" w14:paraId="00E8EFC5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4562" w14:textId="0FA7FE9C" w:rsidR="008457E9" w:rsidRPr="001272AA" w:rsidRDefault="00FD3F24" w:rsidP="002F6111">
            <w:pPr>
              <w:spacing w:line="276" w:lineRule="auto"/>
              <w:jc w:val="center"/>
            </w:pPr>
            <w:r>
              <w:t>K-0</w:t>
            </w:r>
            <w:r w:rsidR="008F4C33">
              <w:t>.1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7713" w14:textId="226B51F4" w:rsidR="008457E9" w:rsidRPr="001272AA" w:rsidRDefault="00A36BE5" w:rsidP="002F6111">
            <w:pPr>
              <w:spacing w:line="276" w:lineRule="auto"/>
              <w:jc w:val="center"/>
            </w:pPr>
            <w:r w:rsidRPr="00A36BE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STOPA SF-1</w:t>
            </w:r>
          </w:p>
        </w:tc>
      </w:tr>
      <w:tr w:rsidR="008F4C33" w:rsidRPr="001272AA" w14:paraId="1D97339C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5B4F6" w14:textId="406EF702" w:rsidR="008F4C33" w:rsidRPr="001272AA" w:rsidRDefault="00FD3F24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t>K-0.</w:t>
            </w:r>
            <w:r w:rsidR="00A36BE5"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C1A3B" w14:textId="064DA183" w:rsidR="008F4C33" w:rsidRPr="001272AA" w:rsidRDefault="00A36BE5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 w:rsidRPr="00A36BE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STOPA SF-</w:t>
            </w:r>
            <w:r w:rsidR="00B526A9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2</w:t>
            </w:r>
          </w:p>
        </w:tc>
      </w:tr>
      <w:tr w:rsidR="008F4C33" w:rsidRPr="001272AA" w14:paraId="4747FBC1" w14:textId="77777777" w:rsidTr="00CF7F9A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AB49" w14:textId="2DCEF772" w:rsidR="008F4C33" w:rsidRPr="001272AA" w:rsidRDefault="00FD3F24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t>K-0.</w:t>
            </w:r>
            <w:r w:rsidR="00A36BE5"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FE6A" w14:textId="0BFD5882" w:rsidR="008F4C33" w:rsidRPr="001272AA" w:rsidRDefault="00A36BE5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 w:rsidRPr="00A36BE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STOPA SF</w:t>
            </w:r>
            <w:r w:rsidR="00B526A9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-3</w:t>
            </w:r>
          </w:p>
        </w:tc>
      </w:tr>
      <w:tr w:rsidR="008F4C33" w:rsidRPr="001272AA" w14:paraId="624E5841" w14:textId="77777777" w:rsidTr="00CF7F9A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C578E" w14:textId="7190A533" w:rsidR="008F4C33" w:rsidRPr="001272AA" w:rsidRDefault="00FD3F24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t>K-0.</w:t>
            </w:r>
            <w:r w:rsidR="00A36BE5"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A6FF" w14:textId="3D701B10" w:rsidR="008F4C33" w:rsidRDefault="00A36BE5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 w:rsidRPr="00A36BE5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STOPA SF-</w:t>
            </w:r>
            <w:r w:rsidR="00B526A9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4</w:t>
            </w:r>
          </w:p>
        </w:tc>
      </w:tr>
      <w:tr w:rsidR="008F4C33" w:rsidRPr="001272AA" w14:paraId="43792AE9" w14:textId="77777777" w:rsidTr="00CF7F9A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55DE" w14:textId="0EB117B9" w:rsidR="008F4C33" w:rsidRPr="001272AA" w:rsidRDefault="00A36BE5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t>K-0.5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1027D" w14:textId="769024A8" w:rsidR="008F4C33" w:rsidRDefault="00B526A9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ŁAWA Ł-1</w:t>
            </w:r>
          </w:p>
        </w:tc>
      </w:tr>
      <w:tr w:rsidR="008F4C33" w:rsidRPr="001272AA" w14:paraId="667ED415" w14:textId="77777777" w:rsidTr="00CF7F9A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9F0BF" w14:textId="689C797A" w:rsidR="008F4C33" w:rsidRDefault="00A36BE5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t>K-0.6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5B49E" w14:textId="0DF935D7" w:rsidR="008F4C33" w:rsidRDefault="00B526A9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BELKI PODWALINOWE</w:t>
            </w:r>
          </w:p>
        </w:tc>
      </w:tr>
      <w:tr w:rsidR="00A36BE5" w:rsidRPr="001272AA" w14:paraId="475CAF39" w14:textId="77777777" w:rsidTr="00CF7F9A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A7039" w14:textId="077E04F4" w:rsidR="00A36BE5" w:rsidRDefault="00A36BE5" w:rsidP="008F4C33">
            <w:pPr>
              <w:spacing w:line="276" w:lineRule="auto"/>
              <w:jc w:val="center"/>
            </w:pPr>
            <w:r>
              <w:t>K-0.7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3A62" w14:textId="065DDD3B" w:rsidR="00A36BE5" w:rsidRDefault="00B526A9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WIEŃCE I NADPROŻE</w:t>
            </w:r>
          </w:p>
        </w:tc>
      </w:tr>
    </w:tbl>
    <w:p w14:paraId="29D5F113" w14:textId="77777777" w:rsidR="00715965" w:rsidRDefault="00715965" w:rsidP="00715965">
      <w:bookmarkStart w:id="2" w:name="_Toc184727814"/>
    </w:p>
    <w:p w14:paraId="11791866" w14:textId="377C3C1D" w:rsidR="008A52A6" w:rsidRDefault="008A52A6">
      <w:r>
        <w:br w:type="page"/>
      </w:r>
    </w:p>
    <w:p w14:paraId="48C49DFC" w14:textId="716CE197" w:rsidR="00A01DF6" w:rsidRPr="001272AA" w:rsidRDefault="00A01DF6" w:rsidP="008A52A6">
      <w:pPr>
        <w:pStyle w:val="Nagwek1"/>
        <w:numPr>
          <w:ilvl w:val="0"/>
          <w:numId w:val="0"/>
        </w:numPr>
        <w:ind w:left="432"/>
        <w:jc w:val="center"/>
      </w:pPr>
      <w:bookmarkStart w:id="3" w:name="_Toc197084223"/>
      <w:r w:rsidRPr="001272AA">
        <w:lastRenderedPageBreak/>
        <w:t>Oświadczenie projektantów</w:t>
      </w:r>
      <w:bookmarkEnd w:id="2"/>
      <w:bookmarkEnd w:id="3"/>
    </w:p>
    <w:p w14:paraId="39EDB380" w14:textId="77777777" w:rsidR="00A01DF6" w:rsidRPr="001272AA" w:rsidRDefault="00A01DF6" w:rsidP="00A01DF6">
      <w:r w:rsidRPr="001272AA">
        <w:t>Na podstawie art. 34 ust 3d pkt.3 ustawy z dnia 7 lipca 1994r. – Prawo budowlane (jednolity tekst Dz. U. z 2024 r. poz.725) oświadczam, że</w:t>
      </w:r>
    </w:p>
    <w:p w14:paraId="330A89C3" w14:textId="77777777" w:rsidR="00B526A9" w:rsidRPr="0099219F" w:rsidRDefault="00B526A9" w:rsidP="00B526A9">
      <w:pPr>
        <w:spacing w:after="80"/>
        <w:rPr>
          <w:b/>
          <w:bCs/>
        </w:rPr>
      </w:pPr>
      <w:r w:rsidRPr="0099219F">
        <w:rPr>
          <w:b/>
          <w:bCs/>
        </w:rPr>
        <w:t>Tom</w:t>
      </w:r>
      <w:r>
        <w:rPr>
          <w:b/>
          <w:bCs/>
        </w:rPr>
        <w:t xml:space="preserve"> </w:t>
      </w:r>
      <w:r w:rsidRPr="0099219F">
        <w:rPr>
          <w:b/>
          <w:bCs/>
        </w:rPr>
        <w:t>1/</w:t>
      </w:r>
      <w:r>
        <w:rPr>
          <w:b/>
          <w:bCs/>
        </w:rPr>
        <w:t>5</w:t>
      </w:r>
      <w:r w:rsidRPr="0099219F">
        <w:rPr>
          <w:b/>
          <w:bCs/>
        </w:rPr>
        <w:t xml:space="preserve"> – Projekt techniczny fundamentów</w:t>
      </w:r>
      <w:r>
        <w:rPr>
          <w:b/>
          <w:bCs/>
        </w:rPr>
        <w:t xml:space="preserve"> oraz elementów murowanych</w:t>
      </w:r>
      <w:r w:rsidRPr="0099219F">
        <w:rPr>
          <w:b/>
          <w:bCs/>
        </w:rPr>
        <w:t xml:space="preserve"> </w:t>
      </w:r>
      <w:r>
        <w:rPr>
          <w:b/>
          <w:bCs/>
        </w:rPr>
        <w:t>budynku hali ładowania wózków ,</w:t>
      </w:r>
      <w:r w:rsidRPr="0099219F">
        <w:rPr>
          <w:b/>
          <w:bCs/>
        </w:rPr>
        <w:t>,</w:t>
      </w:r>
      <w:r>
        <w:rPr>
          <w:b/>
          <w:bCs/>
        </w:rPr>
        <w:t>WÓZKOWNI”</w:t>
      </w:r>
    </w:p>
    <w:p w14:paraId="3A42AA79" w14:textId="77777777" w:rsidR="00A01DF6" w:rsidRPr="001272AA" w:rsidRDefault="00A01DF6" w:rsidP="00A01DF6">
      <w:r w:rsidRPr="001272AA">
        <w:t>pod nazwą inwestycji:</w:t>
      </w:r>
    </w:p>
    <w:p w14:paraId="32221566" w14:textId="510CC4E0" w:rsidR="00490EF2" w:rsidRDefault="00490EF2" w:rsidP="00A01DF6">
      <w:pPr>
        <w:jc w:val="center"/>
        <w:rPr>
          <w:b/>
          <w:bCs/>
        </w:rPr>
      </w:pPr>
      <w:r w:rsidRPr="00490EF2">
        <w:rPr>
          <w:b/>
          <w:bCs/>
        </w:rPr>
        <w:t>„BUDOWA KOMPLEKSU HANDLU HURTOWEGO „EKOHALA”</w:t>
      </w:r>
      <w:r w:rsidR="00B55768">
        <w:rPr>
          <w:b/>
          <w:bCs/>
        </w:rPr>
        <w:t xml:space="preserve"> SKŁADAJĄCEGO SIĘ Z</w:t>
      </w:r>
      <w:r w:rsidRPr="00490EF2">
        <w:rPr>
          <w:b/>
          <w:bCs/>
        </w:rPr>
        <w:t xml:space="preserve"> BUDYNKU HALI </w:t>
      </w:r>
      <w:r w:rsidR="00B55768">
        <w:rPr>
          <w:b/>
          <w:bCs/>
        </w:rPr>
        <w:t>MAGAZYNOWEJ</w:t>
      </w:r>
      <w:r w:rsidRPr="00490EF2">
        <w:rPr>
          <w:b/>
          <w:bCs/>
        </w:rPr>
        <w:t xml:space="preserve"> ORAZ BUDYNKU HALI TARGOWEJ, 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INWESTYCJĄ”</w:t>
      </w:r>
    </w:p>
    <w:p w14:paraId="571E3418" w14:textId="77777777" w:rsidR="00A01DF6" w:rsidRDefault="00A01DF6" w:rsidP="00A01DF6">
      <w:r w:rsidRPr="001272AA">
        <w:t>zlokalizowanej w:</w:t>
      </w:r>
    </w:p>
    <w:p w14:paraId="55853037" w14:textId="5624826F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>UL. POZNAŃSKA 98, 05-850 BRONISZE</w:t>
      </w:r>
    </w:p>
    <w:p w14:paraId="7197892A" w14:textId="39EBFEB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GMINA: OŻARÓW MAZOWIECKI</w:t>
      </w:r>
    </w:p>
    <w:p w14:paraId="5D7612A2" w14:textId="2D97DC45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POWIAT: WARSZAWSKI ZACHODNI</w:t>
      </w:r>
    </w:p>
    <w:p w14:paraId="15B5ACCB" w14:textId="35EA0D7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WOJEWÓDZTWO: MAZOWIECKIE</w:t>
      </w:r>
    </w:p>
    <w:p w14:paraId="75B29659" w14:textId="6F139C97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DZIAŁKA NR EWIDENCYJNY 3/11</w:t>
      </w:r>
    </w:p>
    <w:p w14:paraId="526B4669" w14:textId="5E6B518D" w:rsidR="00490EF2" w:rsidRPr="001272AA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OBRĘB SHRO BRONISZE</w:t>
      </w:r>
    </w:p>
    <w:p w14:paraId="703750C2" w14:textId="77777777" w:rsidR="00A01DF6" w:rsidRPr="001272AA" w:rsidRDefault="00A01DF6" w:rsidP="00A01DF6">
      <w:r w:rsidRPr="001272AA">
        <w:t>został sporządzony zgodnie z obowiązującymi przepisami oraz zasadami wiedzy technicznej.</w:t>
      </w:r>
    </w:p>
    <w:p w14:paraId="152215A5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3654"/>
        <w:gridCol w:w="1166"/>
        <w:gridCol w:w="3827"/>
        <w:gridCol w:w="1134"/>
      </w:tblGrid>
      <w:tr w:rsidR="00A01DF6" w:rsidRPr="001272AA" w14:paraId="03B8C1A0" w14:textId="77777777" w:rsidTr="00854119">
        <w:tc>
          <w:tcPr>
            <w:tcW w:w="3654" w:type="dxa"/>
          </w:tcPr>
          <w:p w14:paraId="57A5157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7335246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66" w:type="dxa"/>
          </w:tcPr>
          <w:p w14:paraId="58C1BF9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1BE08ED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10D4159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334DDD2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34" w:type="dxa"/>
          </w:tcPr>
          <w:p w14:paraId="4D2A3F6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8CFB75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37AADDFA" w14:textId="77777777" w:rsidTr="00854119">
        <w:tc>
          <w:tcPr>
            <w:tcW w:w="3654" w:type="dxa"/>
          </w:tcPr>
          <w:p w14:paraId="3756120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PROJEKTANT</w:t>
            </w:r>
          </w:p>
          <w:p w14:paraId="7BFF118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Piotr Szleper  </w:t>
            </w:r>
          </w:p>
          <w:p w14:paraId="03513B1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SLK/1727/PWOK/07</w:t>
            </w:r>
          </w:p>
        </w:tc>
        <w:tc>
          <w:tcPr>
            <w:tcW w:w="1166" w:type="dxa"/>
          </w:tcPr>
          <w:p w14:paraId="5E54DEB5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78F0C18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SPRAWDZAJĄCY</w:t>
            </w:r>
          </w:p>
          <w:p w14:paraId="473D984F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arch. Łukasz Szleper </w:t>
            </w:r>
          </w:p>
          <w:p w14:paraId="2108EC23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69/DOŚ/07</w:t>
            </w:r>
          </w:p>
        </w:tc>
        <w:tc>
          <w:tcPr>
            <w:tcW w:w="1134" w:type="dxa"/>
          </w:tcPr>
          <w:p w14:paraId="6E57C19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014A5C8F" w14:textId="77777777" w:rsidR="00A01DF6" w:rsidRDefault="00A01DF6" w:rsidP="00E54057">
      <w:pPr>
        <w:rPr>
          <w:b/>
          <w:bCs/>
        </w:rPr>
      </w:pPr>
    </w:p>
    <w:p w14:paraId="5E69D69E" w14:textId="77777777" w:rsidR="00715965" w:rsidRDefault="00715965" w:rsidP="00E54057">
      <w:pPr>
        <w:rPr>
          <w:b/>
          <w:bCs/>
        </w:rPr>
      </w:pPr>
    </w:p>
    <w:p w14:paraId="1386ADFB" w14:textId="29915920" w:rsidR="00DC3FD9" w:rsidRDefault="00DC3FD9">
      <w:pPr>
        <w:rPr>
          <w:b/>
          <w:bCs/>
        </w:rPr>
      </w:pPr>
      <w:r>
        <w:rPr>
          <w:b/>
          <w:bCs/>
        </w:rPr>
        <w:br w:type="page"/>
      </w:r>
    </w:p>
    <w:p w14:paraId="77E57239" w14:textId="77777777" w:rsidR="00A01DF6" w:rsidRDefault="00A01DF6" w:rsidP="00A01DF6">
      <w:pPr>
        <w:pStyle w:val="Nagwek1"/>
        <w:rPr>
          <w:rFonts w:asciiTheme="minorHAnsi" w:hAnsiTheme="minorHAnsi"/>
          <w:lang w:eastAsia="ar-SA"/>
        </w:rPr>
      </w:pPr>
      <w:bookmarkStart w:id="4" w:name="_Toc184727815"/>
      <w:bookmarkStart w:id="5" w:name="_Toc197084224"/>
      <w:r w:rsidRPr="001272AA">
        <w:rPr>
          <w:rFonts w:asciiTheme="minorHAnsi" w:hAnsiTheme="minorHAnsi"/>
          <w:lang w:eastAsia="ar-SA"/>
        </w:rPr>
        <w:lastRenderedPageBreak/>
        <w:t>Podstawa opracowania</w:t>
      </w:r>
      <w:bookmarkEnd w:id="4"/>
      <w:bookmarkEnd w:id="5"/>
    </w:p>
    <w:p w14:paraId="4962AAD0" w14:textId="65DAB8CF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Wielobranżowy projekt budowlany obiektu</w:t>
      </w:r>
    </w:p>
    <w:p w14:paraId="693FD4D0" w14:textId="3F1F6412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Do obliczeń elementów konstrukcji uwzględniono odpowiednie kombinacje normowe stosując jednocześnie właściwe współczynniki obliczeniowe. Szczegółowe obliczenia statyczno-wytrzymałościowe oraz wyniki zamieszczone są w archiwum komputerowym jednostki projektowej. W obliczeniach uwzględniono niżej wymienione przypadki obciążeń stałych i zmiennych środowiskowych z których utworzono kombinacje normowe:</w:t>
      </w:r>
    </w:p>
    <w:p w14:paraId="50D414F1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ciężar własny konstrukcji,</w:t>
      </w:r>
    </w:p>
    <w:p w14:paraId="7334322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parcie wiatru na konstrukcję dachu i ścian (wariant nawietrzny i zawietrzny),</w:t>
      </w:r>
    </w:p>
    <w:p w14:paraId="3475ACE8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śniegiem.</w:t>
      </w:r>
    </w:p>
    <w:p w14:paraId="217721EA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technologiczne</w:t>
      </w:r>
    </w:p>
    <w:p w14:paraId="725CDB7B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Projekt konstrukcji wykonano w oparciu o następujące normy:</w:t>
      </w:r>
    </w:p>
    <w:p w14:paraId="6F5CF6D7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1990:2004 „Podstawy projektowania konstrukcji”</w:t>
      </w:r>
    </w:p>
    <w:p w14:paraId="5C768B5E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1991:2004 „Oddziaływania na konstrukcje. Oddziaływania ogólne. Ciężar objętościowy, ciężar własny, obciążenia użytkowe w budynkach”</w:t>
      </w:r>
    </w:p>
    <w:p w14:paraId="4ACD7954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1991-1-3:2005 „Oddziaływania na konstrukcje. Oddziaływania ogólne. Obciążenie śniegiem”</w:t>
      </w:r>
    </w:p>
    <w:p w14:paraId="47B45FB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1991-1-4:2008 „Oddziaływania na konstrukcje. Oddziaływania ogólne. Oddziaływania wiatru” </w:t>
      </w:r>
    </w:p>
    <w:p w14:paraId="6DC98F6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1993-1-1:2006 „Projektowanie konstrukcji stalowych. Reguły ogólne i reguły dla budynków” </w:t>
      </w:r>
    </w:p>
    <w:p w14:paraId="68904A85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PN-81/B-03020 „Grunty budowlane. Posadowienie bezpośrednie budowli. Obliczenia statyczne i projektowanie”</w:t>
      </w:r>
    </w:p>
    <w:p w14:paraId="2F29520F" w14:textId="77777777" w:rsid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PN-B-06200:2002 „Konstrukcje stalowe budowlane. Warunki wykonania i odbioru. Wymagania podstawowe”.</w:t>
      </w:r>
    </w:p>
    <w:p w14:paraId="1896BD5B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1997-1 „Projektowanie geotechniczne” </w:t>
      </w:r>
    </w:p>
    <w:p w14:paraId="21A76D59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1992-1-1:2008 </w:t>
      </w:r>
      <w:proofErr w:type="spellStart"/>
      <w:r w:rsidRPr="008A52A6">
        <w:rPr>
          <w:rFonts w:asciiTheme="minorHAnsi" w:eastAsia="Helvetica" w:hAnsiTheme="minorHAnsi" w:cs="Helvetica"/>
          <w:szCs w:val="20"/>
        </w:rPr>
        <w:t>Eurokod</w:t>
      </w:r>
      <w:proofErr w:type="spellEnd"/>
      <w:r w:rsidRPr="008A52A6">
        <w:rPr>
          <w:rFonts w:asciiTheme="minorHAnsi" w:eastAsia="Helvetica" w:hAnsiTheme="minorHAnsi" w:cs="Helvetica"/>
          <w:szCs w:val="20"/>
        </w:rPr>
        <w:t xml:space="preserve"> 2. Projektowanie konstrukcji z betonu. Część 1-1: Reguły ogólne i reguły dla budynków</w:t>
      </w:r>
    </w:p>
    <w:p w14:paraId="5F3DD80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Lokalizacja w 1 strefie wiatrowej oraz 2 strefie śniegowej.</w:t>
      </w:r>
    </w:p>
    <w:p w14:paraId="629649F4" w14:textId="77777777" w:rsidR="00125D7B" w:rsidRPr="00125D7B" w:rsidRDefault="00125D7B" w:rsidP="00125D7B">
      <w:pPr>
        <w:pStyle w:val="Tekst2"/>
        <w:ind w:left="567" w:firstLine="0"/>
        <w:jc w:val="both"/>
        <w:outlineLvl w:val="9"/>
        <w:rPr>
          <w:rFonts w:asciiTheme="minorHAnsi" w:eastAsia="Helvetica" w:hAnsiTheme="minorHAnsi" w:cs="Helvetica"/>
          <w:szCs w:val="20"/>
        </w:rPr>
      </w:pPr>
    </w:p>
    <w:p w14:paraId="3AA010AC" w14:textId="77777777" w:rsid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Obowiązujące przepisy i normy w zakresie projektowania</w:t>
      </w:r>
    </w:p>
    <w:p w14:paraId="44D6DBA4" w14:textId="43CC4FA8" w:rsidR="008A52A6" w:rsidRDefault="008A52A6">
      <w:pPr>
        <w:rPr>
          <w:rFonts w:eastAsia="Helvetica" w:cs="Helvetica"/>
          <w:iCs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Helvetica" w:cs="Helvetica"/>
          <w:szCs w:val="20"/>
        </w:rPr>
        <w:br w:type="page"/>
      </w:r>
    </w:p>
    <w:p w14:paraId="6FABA3EB" w14:textId="77777777" w:rsidR="00A01DF6" w:rsidRPr="001272AA" w:rsidRDefault="00A01DF6" w:rsidP="00A01DF6">
      <w:pPr>
        <w:pStyle w:val="Nagwek1"/>
        <w:rPr>
          <w:rFonts w:asciiTheme="minorHAnsi" w:hAnsiTheme="minorHAnsi"/>
        </w:rPr>
      </w:pPr>
      <w:bookmarkStart w:id="6" w:name="_Toc184727816"/>
      <w:bookmarkStart w:id="7" w:name="_Toc197084225"/>
      <w:r w:rsidRPr="001272AA">
        <w:rPr>
          <w:rFonts w:asciiTheme="minorHAnsi" w:hAnsiTheme="minorHAnsi"/>
          <w:lang w:eastAsia="ar-SA"/>
        </w:rPr>
        <w:lastRenderedPageBreak/>
        <w:t>Przedmiot i zakres zamierzenia budowlanego</w:t>
      </w:r>
      <w:bookmarkEnd w:id="6"/>
      <w:bookmarkEnd w:id="7"/>
    </w:p>
    <w:p w14:paraId="26BC540D" w14:textId="77777777" w:rsidR="00A01DF6" w:rsidRPr="001272AA" w:rsidRDefault="00A01DF6" w:rsidP="00A01DF6">
      <w:pPr>
        <w:pStyle w:val="Nagwek2"/>
        <w:ind w:left="862"/>
        <w:rPr>
          <w:rFonts w:asciiTheme="minorHAnsi" w:hAnsiTheme="minorHAnsi"/>
        </w:rPr>
      </w:pPr>
      <w:bookmarkStart w:id="8" w:name="_Toc197084226"/>
      <w:r>
        <w:rPr>
          <w:rFonts w:asciiTheme="minorHAnsi" w:hAnsiTheme="minorHAnsi"/>
        </w:rPr>
        <w:t>Przedmiot opracowania</w:t>
      </w:r>
      <w:bookmarkEnd w:id="8"/>
    </w:p>
    <w:p w14:paraId="4D5896AD" w14:textId="77777777" w:rsidR="00B526A9" w:rsidRDefault="00B526A9" w:rsidP="00B526A9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bookmarkStart w:id="9" w:name="_Hlk197086745"/>
      <w:r w:rsidRPr="001272AA">
        <w:rPr>
          <w:rFonts w:asciiTheme="minorHAnsi" w:hAnsiTheme="minorHAnsi"/>
          <w:szCs w:val="20"/>
        </w:rPr>
        <w:t xml:space="preserve">Przedmiotowy projekt przewiduje budowę </w:t>
      </w:r>
      <w:r>
        <w:rPr>
          <w:rFonts w:asciiTheme="minorHAnsi" w:hAnsiTheme="minorHAnsi"/>
          <w:szCs w:val="20"/>
        </w:rPr>
        <w:t>b</w:t>
      </w:r>
      <w:r w:rsidRPr="003E507E">
        <w:rPr>
          <w:rFonts w:asciiTheme="minorHAnsi" w:hAnsiTheme="minorHAnsi"/>
          <w:szCs w:val="20"/>
        </w:rPr>
        <w:t>udynku handlu hurtowego „EKOHALA”</w:t>
      </w:r>
      <w:r>
        <w:rPr>
          <w:rFonts w:asciiTheme="minorHAnsi" w:hAnsiTheme="minorHAnsi"/>
          <w:szCs w:val="20"/>
        </w:rPr>
        <w:t xml:space="preserve"> </w:t>
      </w:r>
      <w:r w:rsidRPr="003E507E">
        <w:rPr>
          <w:rFonts w:asciiTheme="minorHAnsi" w:hAnsiTheme="minorHAnsi"/>
          <w:szCs w:val="20"/>
        </w:rPr>
        <w:t>, budynku wózkowni, otwartych szczelnych zbiorników na wody deszczowe, zespołu parkingów oraz dróg wewnętrznych wraz z niezbędną infrastrukturą podziemną i nadziemną oraz rozbiórką  istniejących urządzeń melioracyjnych (drenażu) będących w kolizji z projektowaną inwestycją”</w:t>
      </w:r>
    </w:p>
    <w:p w14:paraId="3EBB57DE" w14:textId="77777777" w:rsidR="00A01DF6" w:rsidRPr="00F846B5" w:rsidRDefault="00A01DF6" w:rsidP="00A01DF6">
      <w:pPr>
        <w:pStyle w:val="Nagwek2"/>
        <w:ind w:left="862"/>
        <w:rPr>
          <w:rFonts w:asciiTheme="minorHAnsi" w:hAnsiTheme="minorHAnsi"/>
        </w:rPr>
      </w:pPr>
      <w:bookmarkStart w:id="10" w:name="_Toc197084227"/>
      <w:bookmarkEnd w:id="9"/>
      <w:r w:rsidRPr="00F846B5">
        <w:rPr>
          <w:rFonts w:asciiTheme="minorHAnsi" w:hAnsiTheme="minorHAnsi"/>
        </w:rPr>
        <w:t>Zakres zamierzenia budowlanego</w:t>
      </w:r>
      <w:bookmarkEnd w:id="10"/>
    </w:p>
    <w:p w14:paraId="48B14974" w14:textId="77777777" w:rsidR="00B526A9" w:rsidRDefault="00B526A9" w:rsidP="00B526A9">
      <w:pPr>
        <w:spacing w:after="0"/>
        <w:ind w:left="284"/>
        <w:rPr>
          <w:sz w:val="20"/>
          <w:szCs w:val="20"/>
        </w:rPr>
      </w:pPr>
      <w:bookmarkStart w:id="11" w:name="_Toc174966741"/>
      <w:bookmarkStart w:id="12" w:name="_Toc182843096"/>
      <w:bookmarkStart w:id="13" w:name="_Toc185832406"/>
      <w:bookmarkStart w:id="14" w:name="_Hlk197086752"/>
      <w:r w:rsidRPr="001272AA">
        <w:rPr>
          <w:sz w:val="20"/>
          <w:szCs w:val="20"/>
        </w:rPr>
        <w:t xml:space="preserve">Zakres zamierzenia budowlanego </w:t>
      </w:r>
      <w:r>
        <w:rPr>
          <w:sz w:val="20"/>
          <w:szCs w:val="20"/>
        </w:rPr>
        <w:t>obejmuje budowę budynku ładownia wózków widłowych „Wózkowni”</w:t>
      </w:r>
    </w:p>
    <w:p w14:paraId="4519AB8C" w14:textId="77777777" w:rsidR="00BB6A87" w:rsidRPr="000D41F9" w:rsidRDefault="00BB6A87" w:rsidP="00BB6A87">
      <w:pPr>
        <w:pStyle w:val="Nagwek2"/>
        <w:ind w:left="862"/>
        <w:rPr>
          <w:rFonts w:asciiTheme="minorHAnsi" w:hAnsiTheme="minorHAnsi"/>
        </w:rPr>
      </w:pPr>
      <w:bookmarkStart w:id="15" w:name="_Toc197084228"/>
      <w:bookmarkEnd w:id="14"/>
      <w:r w:rsidRPr="000D41F9">
        <w:rPr>
          <w:rFonts w:asciiTheme="minorHAnsi" w:hAnsiTheme="minorHAnsi"/>
        </w:rPr>
        <w:t>Rodzaj i kategoria obiektu budowlanego będącego przedmiotem zamierzenia budowlanego</w:t>
      </w:r>
      <w:bookmarkEnd w:id="11"/>
      <w:bookmarkEnd w:id="12"/>
      <w:bookmarkEnd w:id="13"/>
      <w:bookmarkEnd w:id="15"/>
    </w:p>
    <w:p w14:paraId="34AC283F" w14:textId="77777777" w:rsidR="00B526A9" w:rsidRDefault="00B526A9" w:rsidP="00B526A9">
      <w:pPr>
        <w:spacing w:line="276" w:lineRule="auto"/>
        <w:ind w:left="284"/>
        <w:rPr>
          <w:sz w:val="20"/>
          <w:szCs w:val="20"/>
        </w:rPr>
      </w:pPr>
      <w:bookmarkStart w:id="16" w:name="_Toc174966742"/>
      <w:bookmarkStart w:id="17" w:name="_Toc182843097"/>
      <w:bookmarkStart w:id="18" w:name="_Toc185832407"/>
      <w:bookmarkStart w:id="19" w:name="_Hlk197086760"/>
      <w:r w:rsidRPr="000D41F9">
        <w:rPr>
          <w:sz w:val="20"/>
          <w:szCs w:val="20"/>
        </w:rPr>
        <w:t xml:space="preserve">Przedmiotowy obiekt jest </w:t>
      </w:r>
      <w:r>
        <w:rPr>
          <w:sz w:val="20"/>
          <w:szCs w:val="20"/>
        </w:rPr>
        <w:t>budynkiem przemysłowym służącym celom ładownia akumulatorów w wózkach widłowych które operują w ramach prowadzonej działalności na terenie rynku hurtowego. W budynku ponadto będą wydzielone miejsca postojowe dla wózków gazowych</w:t>
      </w:r>
    </w:p>
    <w:p w14:paraId="4B90BD5F" w14:textId="77777777" w:rsidR="00B526A9" w:rsidRPr="000D41F9" w:rsidRDefault="00B526A9" w:rsidP="00B526A9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K</w:t>
      </w:r>
      <w:r w:rsidRPr="000D41F9">
        <w:rPr>
          <w:sz w:val="20"/>
          <w:szCs w:val="20"/>
        </w:rPr>
        <w:t xml:space="preserve">ategoria obiektu budowlanego </w:t>
      </w:r>
      <w:r>
        <w:rPr>
          <w:sz w:val="20"/>
          <w:szCs w:val="20"/>
        </w:rPr>
        <w:t>XVIII</w:t>
      </w:r>
    </w:p>
    <w:p w14:paraId="2ABBCBD5" w14:textId="77777777" w:rsidR="00BB6A87" w:rsidRPr="000D41F9" w:rsidRDefault="00BB6A87" w:rsidP="00BB6A87">
      <w:pPr>
        <w:pStyle w:val="Nagwek2"/>
        <w:ind w:left="862"/>
        <w:rPr>
          <w:rFonts w:asciiTheme="minorHAnsi" w:hAnsiTheme="minorHAnsi"/>
        </w:rPr>
      </w:pPr>
      <w:bookmarkStart w:id="20" w:name="_Toc197084229"/>
      <w:bookmarkEnd w:id="19"/>
      <w:r w:rsidRPr="000D41F9">
        <w:rPr>
          <w:rFonts w:asciiTheme="minorHAnsi" w:hAnsiTheme="minorHAnsi"/>
        </w:rPr>
        <w:t>Zamierzony sposób użytkowania oraz program użytkowy obiektu budowlanego</w:t>
      </w:r>
      <w:bookmarkEnd w:id="16"/>
      <w:bookmarkEnd w:id="17"/>
      <w:bookmarkEnd w:id="18"/>
      <w:bookmarkEnd w:id="20"/>
    </w:p>
    <w:p w14:paraId="60419070" w14:textId="77777777" w:rsidR="00B526A9" w:rsidRDefault="00B526A9" w:rsidP="00B526A9">
      <w:pPr>
        <w:spacing w:line="276" w:lineRule="auto"/>
        <w:ind w:left="284"/>
        <w:rPr>
          <w:sz w:val="20"/>
          <w:szCs w:val="20"/>
        </w:rPr>
      </w:pPr>
      <w:bookmarkStart w:id="21" w:name="_Toc182843104"/>
      <w:bookmarkStart w:id="22" w:name="_Toc185832414"/>
      <w:bookmarkStart w:id="23" w:name="_Hlk197086769"/>
      <w:r w:rsidRPr="00047494">
        <w:rPr>
          <w:sz w:val="20"/>
          <w:szCs w:val="20"/>
        </w:rPr>
        <w:t xml:space="preserve">Przedmiotowa inwestycja ma na celu budowę </w:t>
      </w:r>
      <w:r>
        <w:rPr>
          <w:sz w:val="20"/>
          <w:szCs w:val="20"/>
        </w:rPr>
        <w:t xml:space="preserve">punktu ładowania wózków widłowych. </w:t>
      </w:r>
    </w:p>
    <w:p w14:paraId="4E4EF8AC" w14:textId="77777777" w:rsidR="00B526A9" w:rsidRDefault="00B526A9" w:rsidP="00B526A9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W hali wydzielono oddzielne dwie części budynku :</w:t>
      </w:r>
    </w:p>
    <w:p w14:paraId="46A6AC1C" w14:textId="77777777" w:rsidR="00B526A9" w:rsidRDefault="00B526A9" w:rsidP="00B526A9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1 – przeznaczona do parkowania wózków spalinowych napędzanych gazem LPG – 78 stanowisk postojowych</w:t>
      </w:r>
    </w:p>
    <w:p w14:paraId="03258EE9" w14:textId="3288397D" w:rsidR="00B526A9" w:rsidRDefault="00B526A9" w:rsidP="00B526A9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2 – przeznaczona do ładowania akumulatorów w wózkach z napędem elektrycznym – 18 stanowisk postojowych</w:t>
      </w:r>
    </w:p>
    <w:bookmarkEnd w:id="23"/>
    <w:p w14:paraId="2F122D54" w14:textId="77777777" w:rsidR="00B526A9" w:rsidRDefault="00B526A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246457F" w14:textId="77777777" w:rsidR="00E60DB7" w:rsidRPr="000D41F9" w:rsidRDefault="00E60DB7" w:rsidP="00E60DB7">
      <w:pPr>
        <w:pStyle w:val="Nagwek1"/>
        <w:rPr>
          <w:rFonts w:asciiTheme="minorHAnsi" w:hAnsiTheme="minorHAnsi"/>
          <w:lang w:eastAsia="ar-SA"/>
        </w:rPr>
      </w:pPr>
      <w:bookmarkStart w:id="24" w:name="_Toc193868882"/>
      <w:bookmarkStart w:id="25" w:name="_Toc197084230"/>
      <w:bookmarkEnd w:id="21"/>
      <w:bookmarkEnd w:id="22"/>
      <w:r w:rsidRPr="000D41F9">
        <w:rPr>
          <w:rFonts w:asciiTheme="minorHAnsi" w:hAnsiTheme="minorHAnsi"/>
          <w:lang w:eastAsia="ar-SA"/>
        </w:rPr>
        <w:lastRenderedPageBreak/>
        <w:t>Opinia geotechniczna oraz informacje o sposobie posadowienia obiektu budowlanego</w:t>
      </w:r>
      <w:bookmarkEnd w:id="24"/>
      <w:bookmarkEnd w:id="25"/>
    </w:p>
    <w:p w14:paraId="5CE4D860" w14:textId="77777777" w:rsidR="00E60DB7" w:rsidRPr="000D41F9" w:rsidRDefault="00E60DB7" w:rsidP="00E60DB7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26" w:name="_Toc182843105"/>
      <w:bookmarkStart w:id="27" w:name="_Toc185832415"/>
      <w:bookmarkStart w:id="28" w:name="_Toc193868883"/>
      <w:bookmarkStart w:id="29" w:name="_Toc197084231"/>
      <w:r w:rsidRPr="000D41F9">
        <w:rPr>
          <w:rFonts w:asciiTheme="minorHAnsi" w:hAnsiTheme="minorHAnsi" w:cs="Arial"/>
          <w:szCs w:val="18"/>
        </w:rPr>
        <w:t>Opinia geotechniczna</w:t>
      </w:r>
      <w:bookmarkEnd w:id="26"/>
      <w:bookmarkEnd w:id="27"/>
      <w:bookmarkEnd w:id="28"/>
      <w:bookmarkEnd w:id="29"/>
    </w:p>
    <w:p w14:paraId="524DC068" w14:textId="77777777" w:rsidR="00E60DB7" w:rsidRDefault="00E60DB7" w:rsidP="00E60DB7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30" w:name="_Hlk197086794"/>
      <w:r w:rsidRPr="001272AA">
        <w:rPr>
          <w:rFonts w:asciiTheme="minorHAnsi" w:hAnsiTheme="minorHAnsi"/>
          <w:szCs w:val="20"/>
        </w:rPr>
        <w:t>Dla planowanej inwestycji sporządzono dokumentację geote</w:t>
      </w:r>
      <w:r>
        <w:rPr>
          <w:rFonts w:asciiTheme="minorHAnsi" w:hAnsiTheme="minorHAnsi"/>
          <w:szCs w:val="20"/>
        </w:rPr>
        <w:t>chniczną</w:t>
      </w:r>
    </w:p>
    <w:p w14:paraId="0BDB24FC" w14:textId="77777777" w:rsidR="00E60DB7" w:rsidRDefault="00E60DB7" w:rsidP="00E60DB7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035DB7">
        <w:rPr>
          <w:rFonts w:asciiTheme="minorHAnsi" w:hAnsiTheme="minorHAnsi"/>
          <w:szCs w:val="20"/>
        </w:rPr>
        <w:t xml:space="preserve">W podłożu występują proste warunki gruntowe. Pod warstwą gleby (warstwa </w:t>
      </w:r>
      <w:proofErr w:type="spellStart"/>
      <w:r w:rsidRPr="00035DB7">
        <w:rPr>
          <w:rFonts w:asciiTheme="minorHAnsi" w:hAnsiTheme="minorHAnsi"/>
          <w:szCs w:val="20"/>
        </w:rPr>
        <w:t>Ia</w:t>
      </w:r>
      <w:proofErr w:type="spellEnd"/>
      <w:r w:rsidRPr="00035DB7">
        <w:rPr>
          <w:rFonts w:asciiTheme="minorHAnsi" w:hAnsiTheme="minorHAnsi"/>
          <w:szCs w:val="20"/>
        </w:rPr>
        <w:t>) oraz</w:t>
      </w:r>
      <w:r>
        <w:rPr>
          <w:rFonts w:asciiTheme="minorHAnsi" w:hAnsiTheme="minorHAnsi"/>
          <w:szCs w:val="20"/>
        </w:rPr>
        <w:t xml:space="preserve"> </w:t>
      </w:r>
      <w:r w:rsidRPr="00035DB7">
        <w:rPr>
          <w:rFonts w:asciiTheme="minorHAnsi" w:hAnsiTheme="minorHAnsi"/>
          <w:szCs w:val="20"/>
        </w:rPr>
        <w:t xml:space="preserve">nasypów o miąższości ok. 0.6-2.5m (warstwa </w:t>
      </w:r>
      <w:proofErr w:type="spellStart"/>
      <w:r w:rsidRPr="00035DB7">
        <w:rPr>
          <w:rFonts w:asciiTheme="minorHAnsi" w:hAnsiTheme="minorHAnsi"/>
          <w:szCs w:val="20"/>
        </w:rPr>
        <w:t>Ib</w:t>
      </w:r>
      <w:proofErr w:type="spellEnd"/>
      <w:r w:rsidRPr="00035DB7">
        <w:rPr>
          <w:rFonts w:asciiTheme="minorHAnsi" w:hAnsiTheme="minorHAnsi"/>
          <w:szCs w:val="20"/>
        </w:rPr>
        <w:t>) występują grunty zastoiskowe</w:t>
      </w:r>
      <w:r>
        <w:rPr>
          <w:rFonts w:asciiTheme="minorHAnsi" w:hAnsiTheme="minorHAnsi"/>
          <w:szCs w:val="20"/>
        </w:rPr>
        <w:t xml:space="preserve"> </w:t>
      </w:r>
      <w:r w:rsidRPr="00035DB7">
        <w:rPr>
          <w:rFonts w:asciiTheme="minorHAnsi" w:hAnsiTheme="minorHAnsi"/>
          <w:szCs w:val="20"/>
        </w:rPr>
        <w:t xml:space="preserve">wykształcone jako pyły, pyły piaszczyste, piaski gliniaste, gliny pylaste (warstwa II) </w:t>
      </w:r>
      <w:r>
        <w:rPr>
          <w:rFonts w:asciiTheme="minorHAnsi" w:hAnsiTheme="minorHAnsi"/>
          <w:szCs w:val="20"/>
        </w:rPr>
        <w:t xml:space="preserve"> o </w:t>
      </w:r>
      <w:r w:rsidRPr="00035DB7">
        <w:rPr>
          <w:rFonts w:asciiTheme="minorHAnsi" w:hAnsiTheme="minorHAnsi"/>
          <w:szCs w:val="20"/>
        </w:rPr>
        <w:t>miąższości ok. 0.3-1.6m. Poniżej występują średnio zagęszczone i zagęszczone</w:t>
      </w:r>
      <w:r>
        <w:rPr>
          <w:rFonts w:asciiTheme="minorHAnsi" w:hAnsiTheme="minorHAnsi"/>
          <w:szCs w:val="20"/>
        </w:rPr>
        <w:t xml:space="preserve"> piaski </w:t>
      </w:r>
      <w:r w:rsidRPr="00035DB7">
        <w:rPr>
          <w:rFonts w:asciiTheme="minorHAnsi" w:hAnsiTheme="minorHAnsi"/>
          <w:szCs w:val="20"/>
        </w:rPr>
        <w:t xml:space="preserve">wodnolodowcowe (warstwa </w:t>
      </w:r>
      <w:proofErr w:type="spellStart"/>
      <w:r w:rsidRPr="00035DB7">
        <w:rPr>
          <w:rFonts w:asciiTheme="minorHAnsi" w:hAnsiTheme="minorHAnsi"/>
          <w:szCs w:val="20"/>
        </w:rPr>
        <w:t>IIIa</w:t>
      </w:r>
      <w:proofErr w:type="spellEnd"/>
      <w:r w:rsidRPr="00035DB7">
        <w:rPr>
          <w:rFonts w:asciiTheme="minorHAnsi" w:hAnsiTheme="minorHAnsi"/>
          <w:szCs w:val="20"/>
        </w:rPr>
        <w:t xml:space="preserve"> i </w:t>
      </w:r>
      <w:proofErr w:type="spellStart"/>
      <w:r w:rsidRPr="00035DB7">
        <w:rPr>
          <w:rFonts w:asciiTheme="minorHAnsi" w:hAnsiTheme="minorHAnsi"/>
          <w:szCs w:val="20"/>
        </w:rPr>
        <w:t>IIIb</w:t>
      </w:r>
      <w:proofErr w:type="spellEnd"/>
      <w:r w:rsidRPr="00035DB7">
        <w:rPr>
          <w:rFonts w:asciiTheme="minorHAnsi" w:hAnsiTheme="minorHAnsi"/>
          <w:szCs w:val="20"/>
        </w:rPr>
        <w:t>). Lokalnie na głębokości 5.0- 5.5m poniżej piasków nawiercono półzwarte gliny zwałowe (warstwa IV).</w:t>
      </w:r>
    </w:p>
    <w:p w14:paraId="71268ACC" w14:textId="77777777" w:rsidR="00E60DB7" w:rsidRPr="00D80828" w:rsidRDefault="00E60DB7" w:rsidP="00E60DB7">
      <w:pPr>
        <w:pStyle w:val="Tekst3"/>
        <w:numPr>
          <w:ilvl w:val="0"/>
          <w:numId w:val="24"/>
        </w:numPr>
        <w:spacing w:line="320" w:lineRule="exact"/>
        <w:jc w:val="both"/>
        <w:rPr>
          <w:rFonts w:asciiTheme="minorHAnsi" w:hAnsiTheme="minorHAnsi"/>
          <w:b/>
          <w:bCs/>
          <w:szCs w:val="20"/>
        </w:rPr>
      </w:pPr>
      <w:r w:rsidRPr="00D80828">
        <w:rPr>
          <w:rFonts w:asciiTheme="minorHAnsi" w:hAnsiTheme="minorHAnsi"/>
          <w:b/>
          <w:bCs/>
          <w:szCs w:val="20"/>
        </w:rPr>
        <w:t xml:space="preserve">Głębokość przemarzania dla omawianego rejonu wg PN/B/03020 wynosi 1,0 m p.p.t. </w:t>
      </w:r>
    </w:p>
    <w:p w14:paraId="6EA7973D" w14:textId="77777777" w:rsidR="00E60DB7" w:rsidRDefault="00E60DB7" w:rsidP="00E60DB7">
      <w:pPr>
        <w:pStyle w:val="Tekst3"/>
        <w:numPr>
          <w:ilvl w:val="0"/>
          <w:numId w:val="24"/>
        </w:numPr>
        <w:spacing w:line="320" w:lineRule="exact"/>
        <w:jc w:val="both"/>
        <w:rPr>
          <w:rFonts w:asciiTheme="minorHAnsi" w:hAnsiTheme="minorHAnsi"/>
          <w:b/>
          <w:bCs/>
          <w:szCs w:val="20"/>
        </w:rPr>
      </w:pPr>
      <w:r w:rsidRPr="001272AA">
        <w:rPr>
          <w:rFonts w:asciiTheme="minorHAnsi" w:hAnsiTheme="minorHAnsi"/>
          <w:b/>
          <w:bCs/>
          <w:szCs w:val="20"/>
        </w:rPr>
        <w:t>Warunki gruntowe uznano za proste; warunki wodne: korzystne</w:t>
      </w:r>
      <w:r>
        <w:rPr>
          <w:rFonts w:asciiTheme="minorHAnsi" w:hAnsiTheme="minorHAnsi"/>
          <w:b/>
          <w:bCs/>
          <w:szCs w:val="20"/>
        </w:rPr>
        <w:t xml:space="preserve"> (nie projektuje się podpiwniczenia budynków)</w:t>
      </w:r>
    </w:p>
    <w:p w14:paraId="2E61E4FD" w14:textId="77777777" w:rsidR="00E60DB7" w:rsidRPr="001272AA" w:rsidRDefault="00E60DB7" w:rsidP="00E60DB7">
      <w:pPr>
        <w:pStyle w:val="Tekst3"/>
        <w:numPr>
          <w:ilvl w:val="0"/>
          <w:numId w:val="24"/>
        </w:numPr>
        <w:spacing w:line="320" w:lineRule="exact"/>
        <w:jc w:val="both"/>
        <w:rPr>
          <w:rFonts w:asciiTheme="minorHAnsi" w:hAnsiTheme="minorHAnsi"/>
          <w:b/>
          <w:bCs/>
          <w:szCs w:val="20"/>
        </w:rPr>
      </w:pPr>
      <w:r w:rsidRPr="00D80828">
        <w:rPr>
          <w:rFonts w:asciiTheme="minorHAnsi" w:hAnsiTheme="minorHAnsi"/>
          <w:b/>
          <w:bCs/>
          <w:szCs w:val="20"/>
        </w:rPr>
        <w:t>Planowaną inwestycję zakwalifikowano do I kategorii geotechnicznej.</w:t>
      </w:r>
    </w:p>
    <w:p w14:paraId="7C9A920D" w14:textId="77777777" w:rsidR="00E60DB7" w:rsidRPr="000D41F9" w:rsidRDefault="00E60DB7" w:rsidP="00E60DB7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31" w:name="_Toc182843106"/>
      <w:bookmarkStart w:id="32" w:name="_Toc185832416"/>
      <w:bookmarkStart w:id="33" w:name="_Toc193868884"/>
      <w:bookmarkStart w:id="34" w:name="_Toc197084232"/>
      <w:bookmarkEnd w:id="30"/>
      <w:r w:rsidRPr="000D41F9">
        <w:rPr>
          <w:rFonts w:asciiTheme="minorHAnsi" w:hAnsiTheme="minorHAnsi" w:cs="Arial"/>
          <w:szCs w:val="18"/>
        </w:rPr>
        <w:t>Sposób posadowienia obiektu budowlanego</w:t>
      </w:r>
      <w:bookmarkEnd w:id="31"/>
      <w:bookmarkEnd w:id="32"/>
      <w:bookmarkEnd w:id="33"/>
      <w:bookmarkEnd w:id="34"/>
    </w:p>
    <w:p w14:paraId="50E1FC40" w14:textId="7556611E" w:rsidR="00E60DB7" w:rsidRDefault="00E60DB7" w:rsidP="00E60DB7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35" w:name="_Hlk103256383"/>
      <w:bookmarkStart w:id="36" w:name="_Hlk197086824"/>
      <w:r w:rsidRPr="000D41F9">
        <w:rPr>
          <w:rFonts w:asciiTheme="minorHAnsi" w:hAnsiTheme="minorHAnsi"/>
          <w:szCs w:val="20"/>
        </w:rPr>
        <w:t>Założono posadowienie budynku bezpośrednie</w:t>
      </w:r>
      <w:r>
        <w:rPr>
          <w:rFonts w:asciiTheme="minorHAnsi" w:hAnsiTheme="minorHAnsi"/>
          <w:szCs w:val="20"/>
        </w:rPr>
        <w:t xml:space="preserve"> na</w:t>
      </w:r>
      <w:r w:rsidRPr="000D41F9">
        <w:rPr>
          <w:rFonts w:asciiTheme="minorHAnsi" w:hAnsiTheme="minorHAnsi"/>
          <w:szCs w:val="20"/>
        </w:rPr>
        <w:t xml:space="preserve"> ławach i stopach fundamentowych. Przed rozpoczęciem budowy należy wykonać szczegółowy projekt wykonawczy posadowienia, uwzględniający lokalne warunki gruntowe.</w:t>
      </w:r>
      <w:bookmarkEnd w:id="35"/>
    </w:p>
    <w:bookmarkEnd w:id="36"/>
    <w:p w14:paraId="0DD8A9E6" w14:textId="77777777" w:rsidR="00E60DB7" w:rsidRDefault="00E60DB7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szCs w:val="20"/>
        </w:rPr>
        <w:br w:type="page"/>
      </w:r>
    </w:p>
    <w:p w14:paraId="7060925B" w14:textId="5951E6C3" w:rsidR="00FA2160" w:rsidRPr="00FA2160" w:rsidRDefault="008C6AB1" w:rsidP="00FA2160">
      <w:pPr>
        <w:pStyle w:val="Nagwek1"/>
        <w:spacing w:line="360" w:lineRule="auto"/>
        <w:rPr>
          <w:rFonts w:asciiTheme="minorHAnsi" w:hAnsiTheme="minorHAnsi"/>
        </w:rPr>
      </w:pPr>
      <w:bookmarkStart w:id="37" w:name="_Toc197084233"/>
      <w:r>
        <w:rPr>
          <w:rFonts w:asciiTheme="minorHAnsi" w:hAnsiTheme="minorHAnsi"/>
        </w:rPr>
        <w:lastRenderedPageBreak/>
        <w:t>Zestawienie obciążeń</w:t>
      </w:r>
      <w:bookmarkEnd w:id="37"/>
      <w:r w:rsidR="00FE05AD" w:rsidRPr="000D41F9">
        <w:rPr>
          <w:rFonts w:asciiTheme="minorHAnsi" w:hAnsiTheme="minorHAnsi"/>
        </w:rPr>
        <w:t xml:space="preserve"> </w:t>
      </w:r>
    </w:p>
    <w:p w14:paraId="43DBB37B" w14:textId="6E613120" w:rsidR="00FA2160" w:rsidRPr="00FA2160" w:rsidRDefault="00FA2160" w:rsidP="00FA2160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r>
        <w:rPr>
          <w:rFonts w:asciiTheme="minorHAnsi" w:hAnsiTheme="minorHAnsi" w:cs="Arial"/>
          <w:szCs w:val="18"/>
        </w:rPr>
        <w:t xml:space="preserve"> </w:t>
      </w:r>
      <w:bookmarkStart w:id="38" w:name="_Toc197084234"/>
      <w:r>
        <w:rPr>
          <w:rFonts w:asciiTheme="minorHAnsi" w:hAnsiTheme="minorHAnsi" w:cs="Arial"/>
          <w:szCs w:val="18"/>
        </w:rPr>
        <w:t>Dach hali</w:t>
      </w:r>
      <w:bookmarkEnd w:id="38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E60DB7" w:rsidRPr="00E60DB7" w14:paraId="755633FF" w14:textId="77777777" w:rsidTr="00F21C55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34FE52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bookmarkStart w:id="39" w:name="_Hlk197086858"/>
          </w:p>
          <w:p w14:paraId="060D59F9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415230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9FAE622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B995E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2A177E0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4A5B9C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59A948AF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5659AF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1BB6EEE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9B90ED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113C696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B65750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44406457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E60DB7" w:rsidRPr="00E60DB7" w14:paraId="2F48D8A0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715A80A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4DC3869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powierzchni dachu wg PN-EN 1991-1-1/6.3.4 - powierzchnia kategorii H  [0,40kN/m²]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F77F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BDCB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FBEB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6B2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3F30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</w:tr>
      <w:tr w:rsidR="00E60DB7" w:rsidRPr="00E60DB7" w14:paraId="79A69643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8AB30D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A7D8EB7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Śnieg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0C89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C45A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38FB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D28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01E6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</w:tr>
      <w:tr w:rsidR="00E60DB7" w:rsidRPr="00E60DB7" w14:paraId="4A47B60C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6DF9403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A3DDA61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WIATR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AA4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46D57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6CA4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B6E60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2574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0,22</w:t>
            </w:r>
          </w:p>
        </w:tc>
      </w:tr>
      <w:tr w:rsidR="00E60DB7" w:rsidRPr="00E60DB7" w14:paraId="2B3DF3D2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C1FBB3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85DB9B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FOTOWOLTAIKA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9D0A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75043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F0D0E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AF73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8EB1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0,54</w:t>
            </w:r>
          </w:p>
        </w:tc>
      </w:tr>
      <w:tr w:rsidR="00E60DB7" w:rsidRPr="00E60DB7" w14:paraId="03C6AA9F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2BF78C3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688908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Membrana PVC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740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C0A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3468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2839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C642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0,03</w:t>
            </w:r>
          </w:p>
        </w:tc>
      </w:tr>
      <w:tr w:rsidR="00E60DB7" w:rsidRPr="00E60DB7" w14:paraId="3C361102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78C44AA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B3322B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grub.16 cm  [0,5kN/m³·0,16m]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7DB83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154B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6BCE2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ED64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CD27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</w:tr>
      <w:tr w:rsidR="00E60DB7" w:rsidRPr="00E60DB7" w14:paraId="224F9C2A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1374A47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1294362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Blacha trapezowa T200.427,5.856 1,50 mm S320GD/S350GD (wg katalogu Pruszyński)  [0,203kN/m²]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EC47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57C1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598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AF1E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DD5B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0,27</w:t>
            </w:r>
          </w:p>
        </w:tc>
      </w:tr>
      <w:tr w:rsidR="00E60DB7" w:rsidRPr="00E60DB7" w14:paraId="76064CAE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326C242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0F7575C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RYGLE PREFABRYKOWANE IVO 1500X500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482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D0F2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F800D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25AD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251B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  <w:tr w:rsidR="00E60DB7" w:rsidRPr="00E60DB7" w14:paraId="0DAAAFDF" w14:textId="77777777" w:rsidTr="00F21C55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AB8A12D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80C1FD4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2DD1C0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D45C09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2,25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DBA255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EF6149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73EF28" w14:textId="77777777" w:rsidR="00E60DB7" w:rsidRPr="00E60DB7" w:rsidRDefault="00E60DB7" w:rsidP="00F2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3,27</w:t>
            </w:r>
          </w:p>
        </w:tc>
      </w:tr>
      <w:bookmarkEnd w:id="39"/>
    </w:tbl>
    <w:p w14:paraId="6829A56C" w14:textId="77777777" w:rsidR="00E60DB7" w:rsidRPr="00E60DB7" w:rsidRDefault="00E60DB7" w:rsidP="00E60DB7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57AB3AED" w14:textId="27DA17F5" w:rsidR="00B02E32" w:rsidRPr="00B02E32" w:rsidRDefault="00B02E32" w:rsidP="00B02E32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40" w:name="_Toc197084235"/>
      <w:r>
        <w:rPr>
          <w:rFonts w:asciiTheme="minorHAnsi" w:hAnsiTheme="minorHAnsi" w:cs="Arial"/>
          <w:szCs w:val="18"/>
        </w:rPr>
        <w:t>Obciążenie od ściany murowanej gr 24cm</w:t>
      </w:r>
      <w:bookmarkEnd w:id="4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6362D12D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1538E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C3423C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4E1FF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B2C9B1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47D90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445E3A5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FD53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24D2B99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72C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0D2BAA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4F8C2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9BFCAA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EE5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05492D7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0151EB29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0FF911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76E5F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542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2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1EA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F08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AC5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</w:tr>
      <w:tr w:rsidR="00B02E32" w:rsidRPr="00B02E32" w14:paraId="556249D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EB732C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524B11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Elementy murowe wapienno-silikatowe w stanie suchym klasy gęstości 2,4 grub.24 cm  [24,00kN/m³·0,24m]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F99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384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5,76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B40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F9A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A58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7,78</w:t>
            </w:r>
          </w:p>
        </w:tc>
      </w:tr>
      <w:tr w:rsidR="00B02E32" w:rsidRPr="00B02E32" w14:paraId="6AFDE592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6B8D19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B4C948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grub.12 cm  [0,5kN/m³·0,12m]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C1B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76C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B70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985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</w:tr>
      <w:tr w:rsidR="00B02E32" w:rsidRPr="00B02E32" w14:paraId="13113D60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95CF3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DE5DC1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3872E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D1C8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6,11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5B3BC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10527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38D35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8,13</w:t>
            </w:r>
          </w:p>
        </w:tc>
      </w:tr>
    </w:tbl>
    <w:p w14:paraId="39BB73E6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3932E5A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003BECC9" w14:textId="77777777" w:rsidR="00DD4ECF" w:rsidRDefault="00DD4E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57DFD104" w14:textId="05729130" w:rsidR="00E60DB7" w:rsidRDefault="00E60DB7">
      <w:r>
        <w:br w:type="page"/>
      </w:r>
    </w:p>
    <w:p w14:paraId="05024A88" w14:textId="12333AD5" w:rsidR="00FE05AD" w:rsidRDefault="00A240BE" w:rsidP="00FE05AD">
      <w:pPr>
        <w:pStyle w:val="Nagwek1"/>
        <w:spacing w:line="360" w:lineRule="auto"/>
        <w:rPr>
          <w:rFonts w:asciiTheme="minorHAnsi" w:hAnsiTheme="minorHAnsi"/>
        </w:rPr>
      </w:pPr>
      <w:bookmarkStart w:id="41" w:name="_Toc182843108"/>
      <w:bookmarkStart w:id="42" w:name="_Toc185832418"/>
      <w:r>
        <w:rPr>
          <w:rFonts w:asciiTheme="minorHAnsi" w:hAnsiTheme="minorHAnsi"/>
        </w:rPr>
        <w:lastRenderedPageBreak/>
        <w:t xml:space="preserve"> </w:t>
      </w:r>
      <w:bookmarkStart w:id="43" w:name="_Toc197084236"/>
      <w:r>
        <w:rPr>
          <w:rFonts w:asciiTheme="minorHAnsi" w:hAnsiTheme="minorHAnsi"/>
        </w:rPr>
        <w:t>Obliczenia statyczne</w:t>
      </w:r>
      <w:bookmarkEnd w:id="41"/>
      <w:bookmarkEnd w:id="42"/>
      <w:r>
        <w:rPr>
          <w:rFonts w:asciiTheme="minorHAnsi" w:hAnsiTheme="minorHAnsi"/>
        </w:rPr>
        <w:t xml:space="preserve"> podstawowe wyniki obliczeń</w:t>
      </w:r>
      <w:bookmarkEnd w:id="43"/>
      <w:r w:rsidR="00FE05AD" w:rsidRPr="000D41F9">
        <w:rPr>
          <w:rFonts w:asciiTheme="minorHAnsi" w:hAnsiTheme="minorHAnsi"/>
        </w:rPr>
        <w:t xml:space="preserve"> </w:t>
      </w:r>
    </w:p>
    <w:p w14:paraId="3D0CEF1C" w14:textId="5077727A" w:rsidR="000C1E13" w:rsidRPr="00B02E32" w:rsidRDefault="000C1E13" w:rsidP="000C1E13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44" w:name="_Toc197084237"/>
      <w:r>
        <w:rPr>
          <w:rFonts w:asciiTheme="minorHAnsi" w:hAnsiTheme="minorHAnsi" w:cs="Arial"/>
          <w:szCs w:val="18"/>
        </w:rPr>
        <w:t>Izometria modeli obliczeniowych</w:t>
      </w:r>
      <w:bookmarkEnd w:id="44"/>
    </w:p>
    <w:p w14:paraId="7D478BE0" w14:textId="77777777" w:rsidR="000C1E13" w:rsidRPr="000C1E13" w:rsidRDefault="000C1E13" w:rsidP="000C1E13"/>
    <w:p w14:paraId="0930C170" w14:textId="1695F958" w:rsidR="00775600" w:rsidRDefault="009271A5" w:rsidP="00A240BE">
      <w:r>
        <w:rPr>
          <w:noProof/>
        </w:rPr>
        <w:drawing>
          <wp:inline distT="0" distB="0" distL="0" distR="0" wp14:anchorId="5DB59345" wp14:editId="0470F2DB">
            <wp:extent cx="5759450" cy="4017645"/>
            <wp:effectExtent l="0" t="0" r="0" b="0"/>
            <wp:docPr id="1961422646" name="Obraz 1" descr="Obraz zawierający linia, szkic, Symetria,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422646" name="Obraz 1" descr="Obraz zawierający linia, szkic, Symetria, design&#10;&#10;Zawartość wygenerowana przez sztuczną inteligencję może być niepoprawna."/>
                    <pic:cNvPicPr/>
                  </pic:nvPicPr>
                  <pic:blipFill>
                    <a:blip r:embed="rId8">
                      <a:clrChange>
                        <a:clrFrom>
                          <a:srgbClr val="F0F0F0"/>
                        </a:clrFrom>
                        <a:clrTo>
                          <a:srgbClr val="F0F0F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01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80FAA" w14:textId="31D6F244" w:rsidR="00A240BE" w:rsidRPr="000C1E13" w:rsidRDefault="00775600" w:rsidP="00A240BE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C1E1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Model obliczeniowy hali.</w:t>
      </w:r>
    </w:p>
    <w:p w14:paraId="7DCE64AB" w14:textId="36EE8156" w:rsidR="000C1E13" w:rsidRPr="00B02E32" w:rsidRDefault="000C1E13" w:rsidP="000C1E13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45" w:name="_Toc197084238"/>
      <w:r>
        <w:rPr>
          <w:rFonts w:asciiTheme="minorHAnsi" w:hAnsiTheme="minorHAnsi" w:cs="Arial"/>
          <w:szCs w:val="18"/>
        </w:rPr>
        <w:lastRenderedPageBreak/>
        <w:t>Obwiednia reakcji podporowych</w:t>
      </w:r>
      <w:bookmarkEnd w:id="45"/>
      <w:r>
        <w:rPr>
          <w:rFonts w:asciiTheme="minorHAnsi" w:hAnsiTheme="minorHAnsi" w:cs="Arial"/>
          <w:szCs w:val="18"/>
        </w:rPr>
        <w:t xml:space="preserve"> </w:t>
      </w:r>
    </w:p>
    <w:p w14:paraId="2E685C38" w14:textId="19C8F821" w:rsidR="00053A28" w:rsidRDefault="009271A5" w:rsidP="000C1E13">
      <w:pPr>
        <w:rPr>
          <w:sz w:val="20"/>
          <w:szCs w:val="20"/>
        </w:rPr>
      </w:pPr>
      <w:r>
        <w:rPr>
          <w:rFonts w:eastAsia="SimSun" w:cs="Lucida Sans"/>
          <w:noProof/>
          <w:kern w:val="3"/>
          <w:sz w:val="20"/>
          <w:szCs w:val="20"/>
          <w:lang w:eastAsia="zh-CN" w:bidi="hi-IN"/>
          <w14:ligatures w14:val="none"/>
        </w:rPr>
        <w:drawing>
          <wp:inline distT="0" distB="0" distL="0" distR="0" wp14:anchorId="5AB3DAB2" wp14:editId="6489A81B">
            <wp:extent cx="5743575" cy="3190875"/>
            <wp:effectExtent l="0" t="0" r="9525" b="9525"/>
            <wp:docPr id="1705776447" name="Obraz 1" descr="Obraz zawierający tekst, zrzut ekranu, diagram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776447" name="Obraz 1" descr="Obraz zawierający tekst, zrzut ekranu, diagram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A8C7E" w14:textId="3AF21221" w:rsidR="008671AD" w:rsidRDefault="008671AD" w:rsidP="000C1E1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Obwiednia reakcji </w:t>
      </w:r>
      <w:proofErr w:type="spellStart"/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Fz</w:t>
      </w:r>
      <w:proofErr w:type="spellEnd"/>
      <w:r w:rsidRPr="000C1E1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hali.</w:t>
      </w:r>
    </w:p>
    <w:p w14:paraId="26E06916" w14:textId="20319FB4" w:rsidR="008671AD" w:rsidRDefault="009271A5" w:rsidP="000C1E13">
      <w:pPr>
        <w:rPr>
          <w:sz w:val="20"/>
          <w:szCs w:val="20"/>
        </w:rPr>
      </w:pPr>
      <w:r>
        <w:rPr>
          <w:rFonts w:eastAsia="SimSun" w:cs="Lucida Sans"/>
          <w:noProof/>
          <w:kern w:val="3"/>
          <w:sz w:val="20"/>
          <w:szCs w:val="20"/>
          <w:lang w:eastAsia="zh-CN" w:bidi="hi-IN"/>
          <w14:ligatures w14:val="none"/>
        </w:rPr>
        <w:drawing>
          <wp:inline distT="0" distB="0" distL="0" distR="0" wp14:anchorId="2AC86D2C" wp14:editId="64EC9E81">
            <wp:extent cx="5743575" cy="3190875"/>
            <wp:effectExtent l="0" t="0" r="9525" b="9525"/>
            <wp:docPr id="2031041371" name="Obraz 2" descr="Obraz zawierający tekst, zrzut ekranu, diagram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41371" name="Obraz 2" descr="Obraz zawierający tekst, zrzut ekranu, diagram, Czcion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786B7" w14:textId="032ACBAA" w:rsidR="008671AD" w:rsidRDefault="008671AD" w:rsidP="008671AD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Obwiednia reakcji </w:t>
      </w:r>
      <w:proofErr w:type="spellStart"/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Fx</w:t>
      </w:r>
      <w:proofErr w:type="spellEnd"/>
      <w:r w:rsidRPr="000C1E1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hali.</w:t>
      </w:r>
    </w:p>
    <w:p w14:paraId="079AF692" w14:textId="327C6F19" w:rsidR="008671AD" w:rsidRDefault="00B25121" w:rsidP="008671AD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noProof/>
          <w:kern w:val="3"/>
          <w:sz w:val="20"/>
          <w:szCs w:val="20"/>
          <w:lang w:eastAsia="zh-CN" w:bidi="hi-IN"/>
          <w14:ligatures w14:val="none"/>
        </w:rPr>
        <w:lastRenderedPageBreak/>
        <w:drawing>
          <wp:inline distT="0" distB="0" distL="0" distR="0" wp14:anchorId="229D2D7A" wp14:editId="63A2503A">
            <wp:extent cx="5743575" cy="3190875"/>
            <wp:effectExtent l="0" t="0" r="9525" b="9525"/>
            <wp:docPr id="201540974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68549" w14:textId="2C1A8B79" w:rsidR="008671AD" w:rsidRDefault="008671AD" w:rsidP="008671AD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Obwiednia reakcji </w:t>
      </w:r>
      <w:proofErr w:type="spellStart"/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</w:t>
      </w:r>
      <w:proofErr w:type="spellEnd"/>
      <w:r w:rsidRPr="000C1E1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hali.</w:t>
      </w:r>
    </w:p>
    <w:p w14:paraId="02DD6489" w14:textId="149B1FAC" w:rsidR="008671AD" w:rsidRDefault="00B25121" w:rsidP="008671AD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noProof/>
          <w:kern w:val="3"/>
          <w:sz w:val="20"/>
          <w:szCs w:val="20"/>
          <w:lang w:eastAsia="zh-CN" w:bidi="hi-IN"/>
          <w14:ligatures w14:val="none"/>
        </w:rPr>
        <w:drawing>
          <wp:inline distT="0" distB="0" distL="0" distR="0" wp14:anchorId="1E1AD16B" wp14:editId="6EA5A470">
            <wp:extent cx="5743575" cy="3190875"/>
            <wp:effectExtent l="0" t="0" r="9525" b="9525"/>
            <wp:docPr id="2054378219" name="Obraz 4" descr="Obraz zawierający tekst, zrzut ekranu, diagram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378219" name="Obraz 4" descr="Obraz zawierający tekst, zrzut ekranu, diagram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8DF9C" w14:textId="7AC63111" w:rsidR="00B22DFB" w:rsidRDefault="00B22DFB" w:rsidP="00B22DFB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Obwiednia reakcji </w:t>
      </w:r>
      <w:proofErr w:type="spellStart"/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Mx</w:t>
      </w:r>
      <w:proofErr w:type="spellEnd"/>
      <w:r w:rsidRPr="000C1E1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hali.</w:t>
      </w:r>
    </w:p>
    <w:p w14:paraId="24D61AC0" w14:textId="34097566" w:rsidR="00B22DFB" w:rsidRDefault="00B25121" w:rsidP="00B22DFB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noProof/>
          <w:kern w:val="3"/>
          <w:sz w:val="20"/>
          <w:szCs w:val="20"/>
          <w:lang w:eastAsia="zh-CN" w:bidi="hi-IN"/>
          <w14:ligatures w14:val="none"/>
        </w:rPr>
        <w:lastRenderedPageBreak/>
        <w:drawing>
          <wp:inline distT="0" distB="0" distL="0" distR="0" wp14:anchorId="02B17F31" wp14:editId="29A65F60">
            <wp:extent cx="5743575" cy="3190875"/>
            <wp:effectExtent l="0" t="0" r="9525" b="9525"/>
            <wp:docPr id="1159036065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733FE" w14:textId="0355E6F4" w:rsidR="00B22DFB" w:rsidRDefault="00B22DFB" w:rsidP="00B22DFB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Obwiednia reakcji My</w:t>
      </w:r>
      <w:r w:rsidRPr="000C1E1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hali.</w:t>
      </w:r>
    </w:p>
    <w:p w14:paraId="064337E9" w14:textId="286D3556" w:rsidR="00B22DFB" w:rsidRDefault="00B25121" w:rsidP="00B22DFB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noProof/>
          <w:kern w:val="3"/>
          <w:sz w:val="20"/>
          <w:szCs w:val="20"/>
          <w:lang w:eastAsia="zh-CN" w:bidi="hi-IN"/>
          <w14:ligatures w14:val="none"/>
        </w:rPr>
        <w:drawing>
          <wp:inline distT="0" distB="0" distL="0" distR="0" wp14:anchorId="30E6FDAF" wp14:editId="42D61312">
            <wp:extent cx="5743575" cy="3190875"/>
            <wp:effectExtent l="0" t="0" r="9525" b="9525"/>
            <wp:docPr id="2134230096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28CAF" w14:textId="42FC05FC" w:rsidR="00B22DFB" w:rsidRDefault="00B22DFB" w:rsidP="00B22DFB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Obwiednia reakcji </w:t>
      </w:r>
      <w:proofErr w:type="spellStart"/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Mz</w:t>
      </w:r>
      <w:proofErr w:type="spellEnd"/>
      <w:r w:rsidRPr="000C1E1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hali.</w:t>
      </w:r>
    </w:p>
    <w:p w14:paraId="3BD5E9DD" w14:textId="77777777" w:rsidR="008671AD" w:rsidRDefault="008671AD" w:rsidP="000C1E13">
      <w:pPr>
        <w:rPr>
          <w:sz w:val="20"/>
          <w:szCs w:val="20"/>
        </w:rPr>
      </w:pPr>
    </w:p>
    <w:p w14:paraId="4465A497" w14:textId="6D096C1D" w:rsidR="00F91822" w:rsidRDefault="00F9182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179DD0A" w14:textId="64ED9879" w:rsidR="00FE05AD" w:rsidRDefault="000E4A0C" w:rsidP="00FE05AD">
      <w:pPr>
        <w:pStyle w:val="Nagwek1"/>
        <w:rPr>
          <w:rFonts w:asciiTheme="minorHAnsi" w:hAnsiTheme="minorHAnsi"/>
          <w:lang w:eastAsia="ar-SA"/>
        </w:rPr>
      </w:pPr>
      <w:bookmarkStart w:id="46" w:name="_Toc174966748"/>
      <w:bookmarkStart w:id="47" w:name="_Toc182843109"/>
      <w:bookmarkStart w:id="48" w:name="_Toc185832419"/>
      <w:bookmarkStart w:id="49" w:name="_Toc197084239"/>
      <w:r>
        <w:rPr>
          <w:rFonts w:asciiTheme="minorHAnsi" w:hAnsiTheme="minorHAnsi"/>
          <w:lang w:eastAsia="ar-SA"/>
        </w:rPr>
        <w:lastRenderedPageBreak/>
        <w:t>Wymiarowanie fundamentów</w:t>
      </w:r>
      <w:bookmarkEnd w:id="46"/>
      <w:bookmarkEnd w:id="47"/>
      <w:bookmarkEnd w:id="48"/>
      <w:bookmarkEnd w:id="49"/>
    </w:p>
    <w:p w14:paraId="4B219DE7" w14:textId="26EADD72" w:rsidR="00FE05AD" w:rsidRDefault="000E4A0C" w:rsidP="00FE05AD">
      <w:pPr>
        <w:pStyle w:val="Nagwek2"/>
        <w:rPr>
          <w:rFonts w:asciiTheme="minorHAnsi" w:hAnsiTheme="minorHAnsi"/>
        </w:rPr>
      </w:pPr>
      <w:bookmarkStart w:id="50" w:name="_Toc197084240"/>
      <w:r>
        <w:rPr>
          <w:rFonts w:asciiTheme="minorHAnsi" w:hAnsiTheme="minorHAnsi"/>
        </w:rPr>
        <w:t>Stopa SF-1</w:t>
      </w:r>
      <w:bookmarkEnd w:id="50"/>
    </w:p>
    <w:p w14:paraId="7EB4B66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GEOMETRIA FUNDAMENTU</w:t>
      </w:r>
    </w:p>
    <w:p w14:paraId="75C5851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3590E70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Wymiary fundamentu :</w:t>
      </w:r>
    </w:p>
    <w:p w14:paraId="12FBDF9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Typ: stopa prostopadłościenna</w:t>
      </w:r>
    </w:p>
    <w:p w14:paraId="63BE95B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B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L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H = 0,40 m</w:t>
      </w:r>
    </w:p>
    <w:p w14:paraId="2181E40C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Bs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Ls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eB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eL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</w:t>
      </w:r>
    </w:p>
    <w:p w14:paraId="0F16690B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</w:p>
    <w:p w14:paraId="69C885D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Posadowienie fundamentu:</w:t>
      </w:r>
    </w:p>
    <w:p w14:paraId="4CC26CF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 = 2,80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2,80 m</w:t>
      </w:r>
    </w:p>
    <w:p w14:paraId="59DAB82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Brak wody gruntowej w zasypce</w:t>
      </w:r>
    </w:p>
    <w:p w14:paraId="36D7EFD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591FD72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OBCIĄŻENIA FUNDAMENTU</w:t>
      </w:r>
    </w:p>
    <w:p w14:paraId="358D7AE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0FB0252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Kombinacje obciążeń obliczeniowych: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1385"/>
        <w:gridCol w:w="1050"/>
        <w:gridCol w:w="1050"/>
        <w:gridCol w:w="1050"/>
        <w:gridCol w:w="1050"/>
        <w:gridCol w:w="1050"/>
        <w:gridCol w:w="1050"/>
        <w:gridCol w:w="1050"/>
      </w:tblGrid>
      <w:tr w:rsidR="00B25121" w:rsidRPr="00B25121" w14:paraId="2FD20E3B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A546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Nr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0A6E6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typ 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obc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3A6EE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BDC665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710428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B948EC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2F7021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ED9F7E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0C8834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Δe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</w:tr>
      <w:tr w:rsidR="00B25121" w:rsidRPr="00B25121" w14:paraId="27EAF8A9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B105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2BE083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długotrwałe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50D74E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470,00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60C3BF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22,00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424C42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36,00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74399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D27035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2781FD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B28D7E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</w:tbl>
    <w:p w14:paraId="7C5235B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78E3DB3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585E95B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DANE MATERIAŁOWE</w:t>
      </w:r>
    </w:p>
    <w:p w14:paraId="3FA17BB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31151D1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Zasypka:</w:t>
      </w:r>
    </w:p>
    <w:p w14:paraId="1208BE0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20,0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746E52B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4767A68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Parametry betonu:</w:t>
      </w:r>
    </w:p>
    <w:p w14:paraId="6E6C222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Klasa betonu: C20/25 → 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13,33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fctd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Ecm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GPa</w:t>
      </w:r>
      <w:proofErr w:type="spellEnd"/>
    </w:p>
    <w:p w14:paraId="4566B98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ρ = 24,0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10E7A8F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rozmiar kruszywa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dg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16 mm</w:t>
      </w:r>
    </w:p>
    <w:p w14:paraId="2248CA9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1,10</w:t>
      </w:r>
    </w:p>
    <w:p w14:paraId="5D8FEC2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Zbrojenie:</w:t>
      </w:r>
    </w:p>
    <w:p w14:paraId="7564497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Gatunek stali: B500SP →  klasa A-III,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435 MPa</w:t>
      </w:r>
    </w:p>
    <w:p w14:paraId="2363799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B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ØB = 16 mm</w:t>
      </w:r>
    </w:p>
    <w:p w14:paraId="3A3CF04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L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ØL = 16 mm</w:t>
      </w:r>
    </w:p>
    <w:p w14:paraId="4EDA736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rozstaw prętów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= 20,0 cm</w:t>
      </w:r>
    </w:p>
    <w:p w14:paraId="2D8A760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Otulenie:</w:t>
      </w:r>
    </w:p>
    <w:p w14:paraId="33DE160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podstawie fundamentu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69FFC23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bocznych powierzchniach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cnom,b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13CA904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5D0C99A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ZAŁOŻENIA</w:t>
      </w:r>
    </w:p>
    <w:p w14:paraId="4770650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3DE1907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korekcyjne oporu granicznego podłoża:</w:t>
      </w:r>
    </w:p>
    <w:p w14:paraId="116F2E6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nośności pionowej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0,81</w:t>
      </w:r>
    </w:p>
    <w:p w14:paraId="7153AF6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fundamentu na przesunięcie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327C228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na obrót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5F44C23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 kształtu przy wpływie zagłębienia na nośność podłoża: β = 1,50</w:t>
      </w:r>
    </w:p>
    <w:p w14:paraId="6BDCCFB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 tarcia gruntu o podstawę fundamentu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f = 0,50</w:t>
      </w:r>
    </w:p>
    <w:p w14:paraId="111A723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redukcji spójności:</w:t>
      </w:r>
    </w:p>
    <w:p w14:paraId="3E9D22E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przy sprawdzaniu przesunięcia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= 0,50</w:t>
      </w:r>
    </w:p>
    <w:p w14:paraId="2D5150E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Czas trwania robót: powyżej 1 roku  (λ=1,00)</w:t>
      </w:r>
    </w:p>
    <w:p w14:paraId="2399D5A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Stosunek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obliczeniowych N do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charakterystycznych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N/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5FA768A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34668C7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5D28454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lastRenderedPageBreak/>
        <w:t>WYNIKI-PROJEKTOWANIE</w:t>
      </w:r>
    </w:p>
    <w:p w14:paraId="6CF621D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397CEA4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WARUNKI STANÓW GRANICZNYCH PODŁOŻA wg PN-81/B-03020</w:t>
      </w:r>
    </w:p>
    <w:p w14:paraId="08358AF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09216E1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pionowa podłoża:</w:t>
      </w:r>
    </w:p>
    <w:p w14:paraId="628936F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450E1D3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4984648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4044,2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QfNL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4281,0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77119829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Nr = 614,1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0,81·4044,2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3275,8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(18,7%)</w:t>
      </w:r>
    </w:p>
    <w:p w14:paraId="7907462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(stateczność) podłoża z uwagi na przesunięcie poziome:</w:t>
      </w:r>
    </w:p>
    <w:p w14:paraId="271BC16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6ED767E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58BA00C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QfT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289,9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72BDAA49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Tr = 22,6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m·QfT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0,72·289,9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208,7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(10,8%)</w:t>
      </w:r>
    </w:p>
    <w:p w14:paraId="713AAF5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Stateczność fundamentu na obrót:</w:t>
      </w:r>
    </w:p>
    <w:p w14:paraId="7365DAD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258997D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Decyduje moment wywracający MoB,2-3 = 44,80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 moment utrzymujący MuB,2-3 = 434,80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</w:p>
    <w:p w14:paraId="2A93DBD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Mo = 44,80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m·Mu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0,72·434,8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313,1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(14,3%)</w:t>
      </w:r>
    </w:p>
    <w:p w14:paraId="0564B54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Osiadanie:</w:t>
      </w:r>
    </w:p>
    <w:p w14:paraId="038BEC5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29F5B2B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Osiadanie pierwotne s'= 0,18 cm, wtórne  s''= 0,09 cm, całkowite s = 0,27 cm</w:t>
      </w:r>
    </w:p>
    <w:p w14:paraId="51D722A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 = 0,27 cm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sdop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cm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(27,0%)</w:t>
      </w:r>
    </w:p>
    <w:p w14:paraId="45583AC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4D3B84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951BA1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3F5DAC1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OBLICZENIA WYTRZYMAŁOŚCIOWE FUNDAMENTU wg PN-B-03264:2002</w:t>
      </w:r>
    </w:p>
    <w:p w14:paraId="07A0127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2F097A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na przebicie:</w:t>
      </w:r>
    </w:p>
    <w:p w14:paraId="02F78FC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6E53AD8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Pole powierzchni wielokąta A = 0,28 m²</w:t>
      </w:r>
    </w:p>
    <w:p w14:paraId="1B34943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Siła przebijająca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(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g+q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)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max·A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102,7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4B261AA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Nośność na przebicie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245,2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0FD9665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102,7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245,2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(41,9%)</w:t>
      </w:r>
    </w:p>
    <w:p w14:paraId="23515155" w14:textId="1CE4EF89" w:rsidR="00B25121" w:rsidRPr="00B25121" w:rsidRDefault="00B25121" w:rsidP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01A9F15D" w14:textId="03BD6177" w:rsidR="00B25121" w:rsidRPr="00B25121" w:rsidRDefault="00B25121" w:rsidP="00B25121">
      <w:pPr>
        <w:pStyle w:val="Nagwek2"/>
        <w:rPr>
          <w:rFonts w:asciiTheme="minorHAnsi" w:hAnsiTheme="minorHAnsi"/>
        </w:rPr>
      </w:pPr>
      <w:bookmarkStart w:id="51" w:name="_Toc197084241"/>
      <w:r>
        <w:rPr>
          <w:rFonts w:asciiTheme="minorHAnsi" w:hAnsiTheme="minorHAnsi"/>
        </w:rPr>
        <w:lastRenderedPageBreak/>
        <w:t xml:space="preserve">STOPA </w:t>
      </w:r>
      <w:r w:rsidRPr="00B25121">
        <w:rPr>
          <w:rFonts w:asciiTheme="minorHAnsi" w:hAnsiTheme="minorHAnsi"/>
        </w:rPr>
        <w:t>SF-2</w:t>
      </w:r>
      <w:bookmarkEnd w:id="51"/>
    </w:p>
    <w:p w14:paraId="0E0D114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GEOMETRIA FUNDAMENTU</w:t>
      </w:r>
    </w:p>
    <w:p w14:paraId="265DA87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7215A45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Wymiary fundamentu :</w:t>
      </w:r>
    </w:p>
    <w:p w14:paraId="434F85A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Typ: stopa prostopadłościenna</w:t>
      </w:r>
    </w:p>
    <w:p w14:paraId="5CC68FC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B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L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H = 0,40 m</w:t>
      </w:r>
    </w:p>
    <w:p w14:paraId="4887F0FC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Bs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Ls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eB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eL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</w:t>
      </w:r>
    </w:p>
    <w:p w14:paraId="2234C5E5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</w:p>
    <w:p w14:paraId="5D98AD9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Posadowienie fundamentu:</w:t>
      </w:r>
    </w:p>
    <w:p w14:paraId="4547898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 = 2,80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2,80 m</w:t>
      </w:r>
    </w:p>
    <w:p w14:paraId="6474424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Brak wody gruntowej w zasypce</w:t>
      </w:r>
    </w:p>
    <w:p w14:paraId="7657CD8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2175392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OBCIĄŻENIA FUNDAMENTU</w:t>
      </w:r>
    </w:p>
    <w:p w14:paraId="291F013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257E3F3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Kombinacje obciążeń obliczeniowych: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1385"/>
        <w:gridCol w:w="1050"/>
        <w:gridCol w:w="1050"/>
        <w:gridCol w:w="1050"/>
        <w:gridCol w:w="1050"/>
        <w:gridCol w:w="1050"/>
        <w:gridCol w:w="1050"/>
        <w:gridCol w:w="1050"/>
      </w:tblGrid>
      <w:tr w:rsidR="00B25121" w:rsidRPr="00B25121" w14:paraId="5ACA4D6C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2A6D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Nr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618FEE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typ 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obc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DB92E0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9E670D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E44918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D502B8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D6475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7C20DC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05779B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Δe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</w:tr>
      <w:tr w:rsidR="00B25121" w:rsidRPr="00B25121" w14:paraId="4C4A74B0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1974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223C3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długotrwałe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6D42AD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380,00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A3DD3D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5,50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6B2055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42,00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C45F67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18,00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8CDC72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8,50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F1B5B7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D4FF13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</w:tbl>
    <w:p w14:paraId="5F6B564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33D9F9E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4C54BC0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DANE MATERIAŁOWE</w:t>
      </w:r>
    </w:p>
    <w:p w14:paraId="69BF343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742CE4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Zasypka:</w:t>
      </w:r>
    </w:p>
    <w:p w14:paraId="08EFC79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20,0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71C8D13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400FBB6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Parametry betonu:</w:t>
      </w:r>
    </w:p>
    <w:p w14:paraId="3695E2C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Klasa betonu: C20/25 → 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13,33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fctd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Ecm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GPa</w:t>
      </w:r>
      <w:proofErr w:type="spellEnd"/>
    </w:p>
    <w:p w14:paraId="2F2A674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ρ = 24,0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08C9E1D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rozmiar kruszywa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dg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16 mm</w:t>
      </w:r>
    </w:p>
    <w:p w14:paraId="43E9F26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1,10</w:t>
      </w:r>
    </w:p>
    <w:p w14:paraId="01048E6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Zbrojenie:</w:t>
      </w:r>
    </w:p>
    <w:p w14:paraId="26D8592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Gatunek stali: B500SP →  klasa A-III,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435 MPa</w:t>
      </w:r>
    </w:p>
    <w:p w14:paraId="54E1863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B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ØB = 12 mm</w:t>
      </w:r>
    </w:p>
    <w:p w14:paraId="6AE7994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L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ØL = 12 mm</w:t>
      </w:r>
    </w:p>
    <w:p w14:paraId="51F11DE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rozstaw prętów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= 20,0 cm</w:t>
      </w:r>
    </w:p>
    <w:p w14:paraId="2A14F55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Otulenie:</w:t>
      </w:r>
    </w:p>
    <w:p w14:paraId="0115F7C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podstawie fundamentu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42D07FD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bocznych powierzchniach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cnom,b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53C4309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888267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ZAŁOŻENIA</w:t>
      </w:r>
    </w:p>
    <w:p w14:paraId="0A38330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90AECF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korekcyjne oporu granicznego podłoża:</w:t>
      </w:r>
    </w:p>
    <w:p w14:paraId="23325E0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nośności pionowej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0,81</w:t>
      </w:r>
    </w:p>
    <w:p w14:paraId="5E4E349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fundamentu na przesunięcie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794577D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na obrót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7912BF1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 kształtu przy wpływie zagłębienia na nośność podłoża: β = 1,50</w:t>
      </w:r>
    </w:p>
    <w:p w14:paraId="5F3A468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 tarcia gruntu o podstawę fundamentu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f = 0,50</w:t>
      </w:r>
    </w:p>
    <w:p w14:paraId="59B15DA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redukcji spójności:</w:t>
      </w:r>
    </w:p>
    <w:p w14:paraId="0463702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przy sprawdzaniu przesunięcia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= 0,50</w:t>
      </w:r>
    </w:p>
    <w:p w14:paraId="75D1FB0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Czas trwania robót: powyżej 1 roku  (λ=1,00)</w:t>
      </w:r>
    </w:p>
    <w:p w14:paraId="13992A1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Stosunek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obliczeniowych N do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charakterystycznych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N/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75F0A4A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BEA3F0A" w14:textId="23AE958E" w:rsidR="00EF754E" w:rsidRDefault="00EF754E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5481337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lastRenderedPageBreak/>
        <w:t>WYNIKI-PROJEKTOWANIE</w:t>
      </w:r>
    </w:p>
    <w:p w14:paraId="7BA0CF2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6337B9F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WARUNKI STANÓW GRANICZNYCH PODŁOŻA wg PN-81/B-03020</w:t>
      </w:r>
    </w:p>
    <w:p w14:paraId="6BE759B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569481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pionowa podłoża:</w:t>
      </w:r>
    </w:p>
    <w:p w14:paraId="52FEDA2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16037DB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1EFB42E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4096,7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QfNL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3928,5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28436FB1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Nr = 524,1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0,81·3928,5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3182,1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(16,5%)</w:t>
      </w:r>
    </w:p>
    <w:p w14:paraId="3E209AD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(stateczność) podłoża z uwagi na przesunięcie poziome:</w:t>
      </w:r>
    </w:p>
    <w:p w14:paraId="03E1E7A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0C80C39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42DB599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QfT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244,9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74097788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Tr = 18,8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m·QfT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0,72·244,9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176,3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(10,7%)</w:t>
      </w:r>
    </w:p>
    <w:p w14:paraId="2A3B8FA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Stateczność fundamentu na obrót:</w:t>
      </w:r>
    </w:p>
    <w:p w14:paraId="4A0294D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6015E00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Decyduje moment wywracający MoB,2-3 = 44,20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 moment utrzymujący MuB,2-3 = 367,30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</w:p>
    <w:p w14:paraId="423FCB5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Mo = 44,20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m·Mu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0,72·367,3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264,5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(16,7%)</w:t>
      </w:r>
    </w:p>
    <w:p w14:paraId="246903A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Osiadanie:</w:t>
      </w:r>
    </w:p>
    <w:p w14:paraId="6BBCF95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4BB6BE9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Osiadanie pierwotne s'= 0,14 cm, wtórne  s''= 0,09 cm, całkowite s = 0,23 cm</w:t>
      </w:r>
    </w:p>
    <w:p w14:paraId="3CB9CEF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 = 0,23 cm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sdop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cm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(22,8%)</w:t>
      </w:r>
    </w:p>
    <w:p w14:paraId="3F45B11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FA7DDF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5FBAE1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735376C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OBLICZENIA WYTRZYMAŁOŚCIOWE FUNDAMENTU wg PN-B-03264:2002</w:t>
      </w:r>
    </w:p>
    <w:p w14:paraId="63FFE3B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ACFCB6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na przebicie:</w:t>
      </w:r>
    </w:p>
    <w:p w14:paraId="40BB2C2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67997FD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Pole powierzchni wielokąta A = 0,27 m²</w:t>
      </w:r>
    </w:p>
    <w:p w14:paraId="06CAA41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Siła przebijająca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(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g+q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)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max·A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92,7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2704D9C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Nośność na przebicie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249,4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002434B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92,7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249,4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(37,2%)</w:t>
      </w:r>
    </w:p>
    <w:p w14:paraId="7158F52D" w14:textId="6D15A6E3" w:rsidR="00B25121" w:rsidRPr="00B25121" w:rsidRDefault="00B25121" w:rsidP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7CC2BC06" w14:textId="382F34F3" w:rsidR="00B25121" w:rsidRPr="00B25121" w:rsidRDefault="00EF754E" w:rsidP="00B25121">
      <w:pPr>
        <w:pStyle w:val="Nagwek2"/>
        <w:rPr>
          <w:rFonts w:asciiTheme="minorHAnsi" w:hAnsiTheme="minorHAnsi"/>
        </w:rPr>
      </w:pPr>
      <w:bookmarkStart w:id="52" w:name="_Toc197084242"/>
      <w:r>
        <w:rPr>
          <w:rFonts w:asciiTheme="minorHAnsi" w:hAnsiTheme="minorHAnsi"/>
        </w:rPr>
        <w:lastRenderedPageBreak/>
        <w:t xml:space="preserve">STOPA </w:t>
      </w:r>
      <w:r w:rsidR="00B25121" w:rsidRPr="00B25121">
        <w:rPr>
          <w:rFonts w:asciiTheme="minorHAnsi" w:hAnsiTheme="minorHAnsi"/>
        </w:rPr>
        <w:t>SF-3</w:t>
      </w:r>
      <w:bookmarkEnd w:id="52"/>
    </w:p>
    <w:p w14:paraId="19B49DE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GEOMETRIA FUNDAMENTU</w:t>
      </w:r>
    </w:p>
    <w:p w14:paraId="4119B10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1AA4AA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Wymiary fundamentu :</w:t>
      </w:r>
    </w:p>
    <w:p w14:paraId="4CFE464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Typ: stopa prostopadłościenna</w:t>
      </w:r>
    </w:p>
    <w:p w14:paraId="51DADD5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B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L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H = 0,40 m</w:t>
      </w:r>
    </w:p>
    <w:p w14:paraId="54697039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Bs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Ls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eB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eL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</w:t>
      </w:r>
    </w:p>
    <w:p w14:paraId="6C0327F3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</w:p>
    <w:p w14:paraId="50208F0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Posadowienie fundamentu:</w:t>
      </w:r>
    </w:p>
    <w:p w14:paraId="0C1C2C8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 = 2,80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2,80 m</w:t>
      </w:r>
    </w:p>
    <w:p w14:paraId="2FE606B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Brak wody gruntowej w zasypce</w:t>
      </w:r>
    </w:p>
    <w:p w14:paraId="4E8E93E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4ECC489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OBCIĄŻENIA FUNDAMENTU</w:t>
      </w:r>
    </w:p>
    <w:p w14:paraId="0E0A0D5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32ADC04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Kombinacje obciążeń obliczeniowych: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1385"/>
        <w:gridCol w:w="1050"/>
        <w:gridCol w:w="1050"/>
        <w:gridCol w:w="1050"/>
        <w:gridCol w:w="1050"/>
        <w:gridCol w:w="1050"/>
        <w:gridCol w:w="1050"/>
        <w:gridCol w:w="1050"/>
      </w:tblGrid>
      <w:tr w:rsidR="00B25121" w:rsidRPr="00B25121" w14:paraId="63290F6B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4F0B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Nr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60499C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typ 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obc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F4E61A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2C33A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C6A76B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11A996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A3A0AD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580E1A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21BBAA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Δe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</w:tr>
      <w:tr w:rsidR="00B25121" w:rsidRPr="00B25121" w14:paraId="3E07F354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7196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AF5FAF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długotrwałe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F68E65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160,00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C1A005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24A5CC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42,00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F975F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15,00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2FBCC2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9,00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691625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838812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</w:tbl>
    <w:p w14:paraId="520EC0B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1B043F9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0D0766A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DANE MATERIAŁOWE</w:t>
      </w:r>
    </w:p>
    <w:p w14:paraId="6FFA11B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786C61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Zasypka:</w:t>
      </w:r>
    </w:p>
    <w:p w14:paraId="386B338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20,0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03A5B37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06E1BC4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Parametry betonu:</w:t>
      </w:r>
    </w:p>
    <w:p w14:paraId="1D00116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Klasa betonu: C20/25 → 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13,33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fctd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Ecm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GPa</w:t>
      </w:r>
      <w:proofErr w:type="spellEnd"/>
    </w:p>
    <w:p w14:paraId="26A7BB8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ρ = 24,0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0BD255E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rozmiar kruszywa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dg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16 mm</w:t>
      </w:r>
    </w:p>
    <w:p w14:paraId="1F37592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1,10</w:t>
      </w:r>
    </w:p>
    <w:p w14:paraId="2964619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Zbrojenie:</w:t>
      </w:r>
    </w:p>
    <w:p w14:paraId="0B00ED0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Gatunek stali: B500SP →  klasa A-III,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435 MPa</w:t>
      </w:r>
    </w:p>
    <w:p w14:paraId="3D929D4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B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ØB = 16 mm</w:t>
      </w:r>
    </w:p>
    <w:p w14:paraId="3CA7B3C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L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ØL = 16 mm</w:t>
      </w:r>
    </w:p>
    <w:p w14:paraId="08A8F27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rozstaw prętów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= 20,0 cm</w:t>
      </w:r>
    </w:p>
    <w:p w14:paraId="5469E3B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Otulenie:</w:t>
      </w:r>
    </w:p>
    <w:p w14:paraId="7D52D22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podstawie fundamentu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6D56069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bocznych powierzchniach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cnom,b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18481E5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1C07B5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ZAŁOŻENIA</w:t>
      </w:r>
    </w:p>
    <w:p w14:paraId="7049B2D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565EDF4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korekcyjne oporu granicznego podłoża:</w:t>
      </w:r>
    </w:p>
    <w:p w14:paraId="10A9C79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nośności pionowej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0,81</w:t>
      </w:r>
    </w:p>
    <w:p w14:paraId="5C5BE42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fundamentu na przesunięcie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4C4C40E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na obrót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246383A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 kształtu przy wpływie zagłębienia na nośność podłoża: β = 1,50</w:t>
      </w:r>
    </w:p>
    <w:p w14:paraId="18BDDF4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 tarcia gruntu o podstawę fundamentu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f = 0,50</w:t>
      </w:r>
    </w:p>
    <w:p w14:paraId="472A8EB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redukcji spójności:</w:t>
      </w:r>
    </w:p>
    <w:p w14:paraId="46B0DA1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przy sprawdzaniu przesunięcia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= 0,50</w:t>
      </w:r>
    </w:p>
    <w:p w14:paraId="09AC851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Czas trwania robót: powyżej 1 roku  (λ=1,00)</w:t>
      </w:r>
    </w:p>
    <w:p w14:paraId="3A7BB00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Stosunek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obliczeniowych N do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charakterystycznych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N/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361CFE7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15B1A16" w14:textId="060F15EA" w:rsidR="00EF754E" w:rsidRDefault="00EF754E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6F04855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lastRenderedPageBreak/>
        <w:t>WYNIKI-SPRAWDZENIE</w:t>
      </w:r>
    </w:p>
    <w:p w14:paraId="1B7B97F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6F82D93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WARUNKI STANÓW GRANICZNYCH PODŁOŻA wg PN-81/B-03020</w:t>
      </w:r>
    </w:p>
    <w:p w14:paraId="09D3188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0261947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pionowa podłoża:</w:t>
      </w:r>
    </w:p>
    <w:p w14:paraId="748A733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7E74310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4A8A7F3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3409,5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QfNL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3240,8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3E3E2895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Nr = 304,1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0,81·3240,8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2625,0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(11,6%)</w:t>
      </w:r>
    </w:p>
    <w:p w14:paraId="71A7B54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(stateczność) podłoża z uwagi na przesunięcie poziome:</w:t>
      </w:r>
    </w:p>
    <w:p w14:paraId="49E2DDE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1F68CBA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1259977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QfT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134,9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12157DBD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Tr = 16,2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m·QfT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0,72·134,9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97,1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(16,6%)</w:t>
      </w:r>
    </w:p>
    <w:p w14:paraId="5D8581A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Stateczność fundamentu na obrót:</w:t>
      </w:r>
    </w:p>
    <w:p w14:paraId="65CB637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46B2D15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Decyduje moment wywracający MoB,2-3 = 44,40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 moment utrzymujący MuB,2-3 = 202,30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</w:p>
    <w:p w14:paraId="5516215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Mo = 44,40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m·Mu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0,72·202,3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145,7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(30,5%)</w:t>
      </w:r>
    </w:p>
    <w:p w14:paraId="4D0AEB6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Osiadanie:</w:t>
      </w:r>
    </w:p>
    <w:p w14:paraId="36F61A4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1A5BB8D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Osiadanie pierwotne s'= 0,03 cm, wtórne  s''= 0,09 cm, całkowite s = 0,12 cm</w:t>
      </w:r>
    </w:p>
    <w:p w14:paraId="4BCDF04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 = 0,12 cm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sdop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cm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(12,1%)</w:t>
      </w:r>
    </w:p>
    <w:p w14:paraId="3687E98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715AA3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352EF9B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662E81C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OBLICZENIA WYTRZYMAŁOŚCIOWE FUNDAMENTU wg PN-B-03264:2002</w:t>
      </w:r>
    </w:p>
    <w:p w14:paraId="21356DC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9C17E3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na przebicie:</w:t>
      </w:r>
    </w:p>
    <w:p w14:paraId="2F14587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3A931F4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Pole powierzchni wielokąta A = 0,28 m²</w:t>
      </w:r>
    </w:p>
    <w:p w14:paraId="3922DFC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Siła przebijająca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(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g+q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)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max·A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66,8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09EF7CA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Nośność na przebicie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245,2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438D143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66,8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245,2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(27,2%)</w:t>
      </w:r>
    </w:p>
    <w:p w14:paraId="164C5E4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0AC90E9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5593B4C1" w14:textId="1E8A2F59" w:rsidR="00B25121" w:rsidRPr="00B25121" w:rsidRDefault="00B25121" w:rsidP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6A8EDA76" w14:textId="54C795E0" w:rsidR="00B25121" w:rsidRPr="00B25121" w:rsidRDefault="00EF754E" w:rsidP="00B25121">
      <w:pPr>
        <w:pStyle w:val="Nagwek2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 </w:t>
      </w:r>
      <w:bookmarkStart w:id="53" w:name="_Toc197084243"/>
      <w:r>
        <w:rPr>
          <w:rFonts w:asciiTheme="minorHAnsi" w:hAnsiTheme="minorHAnsi"/>
        </w:rPr>
        <w:t xml:space="preserve">STPOA </w:t>
      </w:r>
      <w:r w:rsidR="00B25121" w:rsidRPr="00B25121">
        <w:rPr>
          <w:rFonts w:asciiTheme="minorHAnsi" w:hAnsiTheme="minorHAnsi"/>
        </w:rPr>
        <w:t>SF-4</w:t>
      </w:r>
      <w:bookmarkEnd w:id="53"/>
    </w:p>
    <w:p w14:paraId="1077F16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GEOMETRIA FUNDAMENTU</w:t>
      </w:r>
    </w:p>
    <w:p w14:paraId="6475BD2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3E7A51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Wymiary fundamentu :</w:t>
      </w:r>
    </w:p>
    <w:p w14:paraId="38B453B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Typ: stopa prostopadłościenna</w:t>
      </w:r>
    </w:p>
    <w:p w14:paraId="78FC8BD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B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L = 1,50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H = 0,40 m</w:t>
      </w:r>
    </w:p>
    <w:p w14:paraId="0B8C9FD4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Bs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 xml:space="preserve">Ls = 0,40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eB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eL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0,00 m</w:t>
      </w:r>
    </w:p>
    <w:p w14:paraId="2CDC45D5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</w:r>
    </w:p>
    <w:p w14:paraId="196FD09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Posadowienie fundamentu:</w:t>
      </w:r>
    </w:p>
    <w:p w14:paraId="71A25DB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 = 2,80 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2,80 m</w:t>
      </w:r>
    </w:p>
    <w:p w14:paraId="7CF2110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Brak wody gruntowej w zasypce</w:t>
      </w:r>
    </w:p>
    <w:p w14:paraId="6D84ABA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56CA605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2CDE382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OBCIĄŻENIA FUNDAMENTU</w:t>
      </w:r>
    </w:p>
    <w:p w14:paraId="641D0E8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49C238A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Kombinacje obciążeń obliczeniowych: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1385"/>
        <w:gridCol w:w="1050"/>
        <w:gridCol w:w="1050"/>
        <w:gridCol w:w="1050"/>
        <w:gridCol w:w="1050"/>
        <w:gridCol w:w="1050"/>
        <w:gridCol w:w="1050"/>
        <w:gridCol w:w="1050"/>
      </w:tblGrid>
      <w:tr w:rsidR="00B25121" w:rsidRPr="00B25121" w14:paraId="4263C491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3E2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Nr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18C9CF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typ 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obc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02C279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EB5F3F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B1ABB6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MB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1524F4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379B8D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ML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575441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4807E6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Δe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[</w:t>
            </w:r>
            <w:proofErr w:type="spellStart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</w:tr>
      <w:tr w:rsidR="00B25121" w:rsidRPr="00B25121" w14:paraId="0E0319BD" w14:textId="77777777"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C97E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</w:t>
            </w:r>
          </w:p>
        </w:tc>
        <w:tc>
          <w:tcPr>
            <w:tcW w:w="13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D69FF2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długotrwałe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C2D117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131,00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DC58D0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15,00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480E56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28,00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5ACCEF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74E8E8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27,00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17DE53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B91263" w14:textId="77777777" w:rsidR="00B25121" w:rsidRPr="00B25121" w:rsidRDefault="00B25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25121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</w:tbl>
    <w:p w14:paraId="27FF1CD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0102FC6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A9A35D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DANE MATERIAŁOWE</w:t>
      </w:r>
    </w:p>
    <w:p w14:paraId="39104FF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41D7F03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Zasypka:</w:t>
      </w:r>
    </w:p>
    <w:p w14:paraId="1427977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20,0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4DEAAB7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3EC1AC8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Parametry betonu:</w:t>
      </w:r>
    </w:p>
    <w:p w14:paraId="2704BA3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Klasa betonu: C20/25 → 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13,33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fctd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Ecm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GPa</w:t>
      </w:r>
      <w:proofErr w:type="spellEnd"/>
    </w:p>
    <w:p w14:paraId="7B69B862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ρ = 24,0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21D37BF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rozmiar kruszywa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dg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16 mm</w:t>
      </w:r>
    </w:p>
    <w:p w14:paraId="4947900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1,10</w:t>
      </w:r>
    </w:p>
    <w:p w14:paraId="596CC8C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Zbrojenie:</w:t>
      </w:r>
    </w:p>
    <w:p w14:paraId="3D5EBC7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Gatunek stali: B500SP →  klasa A-III,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500 MPa,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435 MPa</w:t>
      </w:r>
    </w:p>
    <w:p w14:paraId="767173C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B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ØB = 12 mm</w:t>
      </w:r>
    </w:p>
    <w:p w14:paraId="797382D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L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ØL = 12 mm</w:t>
      </w:r>
    </w:p>
    <w:p w14:paraId="5F7055F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rozstaw prętów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= 20,0 cm</w:t>
      </w:r>
    </w:p>
    <w:p w14:paraId="739DC98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Otulenie:</w:t>
      </w:r>
    </w:p>
    <w:p w14:paraId="074A1F9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podstawie fundamentu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41AB610A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bocznych powierzchniach 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cnom,b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66B68D6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045BA14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ZAŁOŻENIA</w:t>
      </w:r>
    </w:p>
    <w:p w14:paraId="4A46FA1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FF5CB6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korekcyjne oporu granicznego podłoża:</w:t>
      </w:r>
    </w:p>
    <w:p w14:paraId="338A0AD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nośności pionowej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0,81</w:t>
      </w:r>
    </w:p>
    <w:p w14:paraId="51CE7F5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fundamentu na przesunięcie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79F8375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na obrót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427120A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 kształtu przy wpływie zagłębienia na nośność podłoża: β = 1,50</w:t>
      </w:r>
    </w:p>
    <w:p w14:paraId="08FDE110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 tarcia gruntu o podstawę fundamentu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f = 0,50</w:t>
      </w:r>
    </w:p>
    <w:p w14:paraId="0EAFE01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redukcji spójności:</w:t>
      </w:r>
    </w:p>
    <w:p w14:paraId="0C35359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przy sprawdzaniu przesunięcia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= 0,50</w:t>
      </w:r>
    </w:p>
    <w:p w14:paraId="70569EA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Czas trwania robót: powyżej 1 roku  (λ=1,00)</w:t>
      </w:r>
    </w:p>
    <w:p w14:paraId="4611459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Stosunek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obliczeniowych N do wartości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charakterystycznych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N/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1FA83C8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1426CC21" w14:textId="07CD9CA1" w:rsidR="00EF754E" w:rsidRDefault="00EF754E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75FE6F5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2F71D399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WYNIKI-SPRAWDZENIE</w:t>
      </w:r>
    </w:p>
    <w:p w14:paraId="3CCF649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7B5367D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WARUNKI STANÓW GRANICZNYCH PODŁOŻA wg PN-81/B-03020</w:t>
      </w:r>
    </w:p>
    <w:p w14:paraId="49C3CBF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7775B94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pionowa podłoża:</w:t>
      </w:r>
    </w:p>
    <w:p w14:paraId="7A52734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481D162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1EE89CC8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QfNB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3233,8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QfNL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3353,1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5CD375BA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Nr = 275,1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0,81·3233,8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2619,4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(10,5%)</w:t>
      </w:r>
    </w:p>
    <w:p w14:paraId="37584EF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(stateczność) podłoża z uwagi na przesunięcie poziome:</w:t>
      </w:r>
    </w:p>
    <w:p w14:paraId="51D93C61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15EE445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70C13F3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QfT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120,4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40A2C087" w14:textId="77777777" w:rsidR="00B25121" w:rsidRPr="007F5FC6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Tr = 18,0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  &lt;  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m·QfT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0,72·120,4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86,7 </w:t>
      </w:r>
      <w:proofErr w:type="spellStart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</w:t>
      </w:r>
      <w:r w:rsidRPr="007F5FC6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(20,8%)</w:t>
      </w:r>
    </w:p>
    <w:p w14:paraId="3105E39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Stateczność fundamentu na obrót:</w:t>
      </w:r>
    </w:p>
    <w:p w14:paraId="49F8717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5B26C89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Decyduje moment wywracający MoB,2-3 = 34,00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 moment utrzymujący MuB,2-3 = 180,55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</w:p>
    <w:p w14:paraId="79EB00B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Mo = 34,00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m·Mu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0,72·180,5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130,0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(26,2%)</w:t>
      </w:r>
    </w:p>
    <w:p w14:paraId="4786F925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Osiadanie:</w:t>
      </w:r>
    </w:p>
    <w:p w14:paraId="2010CEB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3FD821BF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Osiadanie pierwotne s'= 0,01 cm, wtórne  s''= 0,09 cm, całkowite s = 0,11 cm</w:t>
      </w:r>
    </w:p>
    <w:p w14:paraId="6193643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 = 0,11 cm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sdop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cm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(10,7%)</w:t>
      </w:r>
    </w:p>
    <w:p w14:paraId="6E797FC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4627ECA7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04AEAA2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3BC2215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OBLICZENIA WYTRZYMAŁOŚCIOWE FUNDAMENTU wg PN-B-03264:2002</w:t>
      </w:r>
    </w:p>
    <w:p w14:paraId="2186B10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4742DF0B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na przebicie:</w:t>
      </w:r>
    </w:p>
    <w:p w14:paraId="6B737FFC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4901E25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Pole powierzchni wielokąta A = 0,27 m²</w:t>
      </w:r>
    </w:p>
    <w:p w14:paraId="68548D0D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Siła przebijająca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(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g+q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)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max·A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60,8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0EB41214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Nośność na przebicie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249,4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</w:p>
    <w:p w14:paraId="2D264163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NSd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60,8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NRd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249,4 </w:t>
      </w:r>
      <w:proofErr w:type="spellStart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(24,4%)</w:t>
      </w:r>
    </w:p>
    <w:p w14:paraId="2FA74EAE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B2512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40822946" w14:textId="77777777" w:rsidR="00B25121" w:rsidRPr="00B25121" w:rsidRDefault="00B25121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10C867C4" w14:textId="77777777" w:rsidR="00B25121" w:rsidRDefault="00B25121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3337459B" w14:textId="77777777" w:rsidR="00B25121" w:rsidRDefault="00B25121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2D88469D" w14:textId="73418279" w:rsidR="00B25121" w:rsidRDefault="00B25121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37DEDCC4" w14:textId="46D2FA0E" w:rsidR="00BA3B75" w:rsidRDefault="00BA3B75" w:rsidP="00BA3B75">
      <w:pPr>
        <w:pStyle w:val="Nagwek2"/>
        <w:rPr>
          <w:rFonts w:asciiTheme="minorHAnsi" w:hAnsiTheme="minorHAnsi"/>
        </w:rPr>
      </w:pPr>
      <w:bookmarkStart w:id="54" w:name="_Toc197084244"/>
      <w:r>
        <w:rPr>
          <w:rFonts w:asciiTheme="minorHAnsi" w:hAnsiTheme="minorHAnsi"/>
        </w:rPr>
        <w:lastRenderedPageBreak/>
        <w:t>Ławy fundamentowa</w:t>
      </w:r>
      <w:bookmarkEnd w:id="54"/>
      <w:r>
        <w:rPr>
          <w:rFonts w:asciiTheme="minorHAnsi" w:hAnsiTheme="minorHAnsi"/>
        </w:rPr>
        <w:t xml:space="preserve"> </w:t>
      </w:r>
    </w:p>
    <w:p w14:paraId="7BA5746A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GEOMETRIA FUNDAMENTU</w:t>
      </w:r>
    </w:p>
    <w:p w14:paraId="157009DC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0637007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Wymiary fundamentu :</w:t>
      </w:r>
    </w:p>
    <w:p w14:paraId="07186F0E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Typ: ława prostokątna</w:t>
      </w:r>
    </w:p>
    <w:p w14:paraId="4F691F9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B = 0,60 m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H = 0,40 m</w:t>
      </w:r>
    </w:p>
    <w:p w14:paraId="0EECA8FD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Bs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0,25 m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eB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0,00 m</w:t>
      </w:r>
    </w:p>
    <w:p w14:paraId="281BA4F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4793596A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Posadowienie fundamentu:</w:t>
      </w:r>
    </w:p>
    <w:p w14:paraId="7ADA0342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 = 3,40 m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Dmin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3,40 m</w:t>
      </w:r>
    </w:p>
    <w:p w14:paraId="18BBED52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Poziom wody gruntowej w zasypce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hw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0,10 m</w:t>
      </w:r>
    </w:p>
    <w:p w14:paraId="7C8C1D74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3508ABA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OBCIĄŻENIA FUNDAMENTU</w:t>
      </w:r>
    </w:p>
    <w:p w14:paraId="23E6ED9F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6D36B464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Kombinacje obciążeń obliczeniowych: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"/>
        <w:gridCol w:w="1662"/>
        <w:gridCol w:w="1318"/>
        <w:gridCol w:w="1318"/>
        <w:gridCol w:w="1318"/>
        <w:gridCol w:w="1318"/>
        <w:gridCol w:w="1318"/>
      </w:tblGrid>
      <w:tr w:rsidR="002C27AC" w:rsidRPr="008A52A6" w14:paraId="61803AB5" w14:textId="77777777"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3530B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Nr</w:t>
            </w: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85AA6F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typ </w:t>
            </w:r>
            <w:proofErr w:type="spellStart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obc</w:t>
            </w:r>
            <w:proofErr w:type="spellEnd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E82B36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N [</w:t>
            </w:r>
            <w:proofErr w:type="spellStart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CE63A7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TB [</w:t>
            </w:r>
            <w:proofErr w:type="spellStart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D1B784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MB [</w:t>
            </w:r>
            <w:proofErr w:type="spellStart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kNm</w:t>
            </w:r>
            <w:proofErr w:type="spellEnd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79FF1E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 [</w:t>
            </w:r>
            <w:proofErr w:type="spellStart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]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3D1CA2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Δe</w:t>
            </w:r>
            <w:proofErr w:type="spellEnd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[</w:t>
            </w:r>
            <w:proofErr w:type="spellStart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kPa</w:t>
            </w:r>
            <w:proofErr w:type="spellEnd"/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/m]</w:t>
            </w:r>
          </w:p>
        </w:tc>
      </w:tr>
      <w:tr w:rsidR="002C27AC" w:rsidRPr="008A52A6" w14:paraId="41E1E843" w14:textId="77777777"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1304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</w:t>
            </w: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3B2B16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długotrwałe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F0D264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215,00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C439A5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E43753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2B3075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EEF961" w14:textId="77777777" w:rsidR="002C27AC" w:rsidRPr="008A52A6" w:rsidRDefault="002C27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8A52A6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</w:tbl>
    <w:p w14:paraId="730350F5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145BFC9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DANE MATERIAŁOWE</w:t>
      </w:r>
    </w:p>
    <w:p w14:paraId="4BDB7ABB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3E00235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Zasypka:</w:t>
      </w:r>
    </w:p>
    <w:p w14:paraId="2657839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objętościowy: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20,0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065EFA7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04BA6D56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Parametry betonu:</w:t>
      </w:r>
    </w:p>
    <w:p w14:paraId="7F013D2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Klasa betonu: C20/25 →  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fcd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13,33 MPa,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fctd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MPa,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Ecm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30,0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GPa</w:t>
      </w:r>
      <w:proofErr w:type="spellEnd"/>
    </w:p>
    <w:p w14:paraId="6D93005D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Ciężar objętościowy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ρ = 24,0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/m³</w:t>
      </w:r>
    </w:p>
    <w:p w14:paraId="3B81E6D9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rozmiar kruszywa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dg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16 mm</w:t>
      </w:r>
    </w:p>
    <w:p w14:paraId="0181DE7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Współczynniki obciążenia: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γf,min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0,90; 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γf,max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1,10</w:t>
      </w:r>
    </w:p>
    <w:p w14:paraId="6E3F2CBA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Zbrojenie:</w:t>
      </w:r>
    </w:p>
    <w:p w14:paraId="08A3C4B3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Gatunek stali: B500SP →  klasa A-III,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fyk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500 MPa,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fyd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435 MPa</w:t>
      </w:r>
    </w:p>
    <w:p w14:paraId="0DBDC00D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Średnica prętów wzdłuż boku B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ØB = 12 mm</w:t>
      </w:r>
    </w:p>
    <w:p w14:paraId="437D6EF7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Maksymalny rozstaw prętów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= 20,0 cm</w:t>
      </w:r>
    </w:p>
    <w:p w14:paraId="3E16D512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Otulenie:</w:t>
      </w:r>
    </w:p>
    <w:p w14:paraId="0CF8D72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podstawie fundamentu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4161BA52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Nominalna grubość otulenia na bocznych powierzchniach 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cnom,b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50 mm</w:t>
      </w:r>
    </w:p>
    <w:p w14:paraId="5D35B18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6FE79A45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ZAŁOŻENIA</w:t>
      </w:r>
    </w:p>
    <w:p w14:paraId="2316454D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286D54BE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korekcyjne oporu granicznego podłoża:</w:t>
      </w:r>
    </w:p>
    <w:p w14:paraId="0558D897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nośności pionowej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0,81</w:t>
      </w:r>
    </w:p>
    <w:p w14:paraId="3C79CAFC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fundamentu na przesunięcie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276CECE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dla stateczności na obrót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m = 0,72</w:t>
      </w:r>
    </w:p>
    <w:p w14:paraId="18C84A95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Współczynnik tarcia gruntu o podstawę fundamentu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f = 0,50</w:t>
      </w:r>
    </w:p>
    <w:p w14:paraId="56E1FD9C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Współczynniki redukcji spójności:</w:t>
      </w:r>
    </w:p>
    <w:p w14:paraId="36CB2E74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 - przy sprawdzaniu przesunięcia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= 0,50</w:t>
      </w:r>
    </w:p>
    <w:p w14:paraId="2BC1D762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Czas trwania robót: powyżej 1 roku  (λ=1,00)</w:t>
      </w:r>
    </w:p>
    <w:p w14:paraId="467089C4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Stosunek wartości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obliczeniowych N do wartości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obc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 charakterystycznych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N/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Nk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1,20</w:t>
      </w:r>
    </w:p>
    <w:p w14:paraId="666202C3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75DC319F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WYNIKI-PROJEKTOWANIE</w:t>
      </w:r>
    </w:p>
    <w:p w14:paraId="1B688698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</w:p>
    <w:p w14:paraId="1400230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WARUNKI STANÓW GRANICZNYCH PODŁOŻA wg PN-81/B-03020</w:t>
      </w:r>
    </w:p>
    <w:p w14:paraId="644B902A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41E67AF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pionowa podłoża:</w:t>
      </w:r>
    </w:p>
    <w:p w14:paraId="420747AB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2C5535FA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lastRenderedPageBreak/>
        <w:tab/>
        <w:t>Decyduje nośność w poziomie: posadowienia fundamentu</w:t>
      </w:r>
    </w:p>
    <w:p w14:paraId="5C047CE7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510,7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mb</w:t>
      </w:r>
      <w:proofErr w:type="spellEnd"/>
    </w:p>
    <w:p w14:paraId="333895E4" w14:textId="77777777" w:rsidR="002C27AC" w:rsidRPr="00836D79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Nr = 245,9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/mb   &lt; 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m·QfN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0,81·510,7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/mb = 413,7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/mb </w:t>
      </w:r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(59,4%)</w:t>
      </w:r>
    </w:p>
    <w:p w14:paraId="1CDB1BDB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Nośność (stateczność) podłoża z uwagi na przesunięcie poziome:</w:t>
      </w:r>
    </w:p>
    <w:p w14:paraId="1CC853BD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4C412F75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 nośność w poziomie: posadowienia fundamentu</w:t>
      </w:r>
    </w:p>
    <w:p w14:paraId="7BC68560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Obliczeniowy opór graniczny podłoża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QfT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119,3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mb</w:t>
      </w:r>
      <w:proofErr w:type="spellEnd"/>
    </w:p>
    <w:p w14:paraId="09F7A6F8" w14:textId="77777777" w:rsidR="002C27AC" w:rsidRPr="00836D79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Tr = 0,0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/mb   &lt;  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m·QfT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 = 0,72·119,3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/mb = 85,9 </w:t>
      </w:r>
      <w:proofErr w:type="spellStart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>kN</w:t>
      </w:r>
      <w:proofErr w:type="spellEnd"/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 xml:space="preserve">/mb </w:t>
      </w:r>
      <w:r w:rsidRPr="00836D79">
        <w:rPr>
          <w:rFonts w:eastAsia="SimSun" w:cs="Lucida Sans"/>
          <w:kern w:val="3"/>
          <w:sz w:val="20"/>
          <w:szCs w:val="20"/>
          <w:lang w:val="en-US" w:eastAsia="zh-CN" w:bidi="hi-IN"/>
          <w14:ligatures w14:val="none"/>
        </w:rPr>
        <w:tab/>
        <w:t>(0,0%)</w:t>
      </w:r>
    </w:p>
    <w:p w14:paraId="7CCD2B9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Stateczność fundamentu na obrót:</w:t>
      </w:r>
    </w:p>
    <w:p w14:paraId="660D51B5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28048CA9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Decyduje moment wywracający MoB,2 = 0,00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mb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,  moment utrzymujący MuB,2 = 71,56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mb</w:t>
      </w:r>
      <w:proofErr w:type="spellEnd"/>
    </w:p>
    <w:p w14:paraId="5194E531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Mo = 0,00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mb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  &lt; 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m·Mu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0,72·71,6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mb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51,5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kNm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mb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(0,0%)</w:t>
      </w:r>
    </w:p>
    <w:p w14:paraId="582972AC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Osiadanie:</w:t>
      </w:r>
    </w:p>
    <w:p w14:paraId="49212393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Decyduje:  kombinacja nr 1</w:t>
      </w:r>
    </w:p>
    <w:p w14:paraId="175E983F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Osiadanie pierwotne s'= 0,47 cm, wtórne  s''= 0,13 cm, całkowite s = 0,60 cm</w:t>
      </w:r>
    </w:p>
    <w:p w14:paraId="23035433" w14:textId="77777777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 xml:space="preserve">s = 0,60 cm   &lt;  </w:t>
      </w:r>
      <w:proofErr w:type="spellStart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sdop</w:t>
      </w:r>
      <w:proofErr w:type="spellEnd"/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1,00 cm </w:t>
      </w: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  <w:t>(59,9%)</w:t>
      </w:r>
    </w:p>
    <w:p w14:paraId="1510A4D0" w14:textId="2A029D88" w:rsidR="002C27AC" w:rsidRPr="008A52A6" w:rsidRDefault="002C27AC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8A52A6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ab/>
      </w:r>
    </w:p>
    <w:p w14:paraId="7B3AF376" w14:textId="1807E24D" w:rsidR="008A52A6" w:rsidRDefault="008A52A6">
      <w:pPr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p w14:paraId="1283E312" w14:textId="5C541687" w:rsidR="00883D23" w:rsidRDefault="00883D23" w:rsidP="00883D23">
      <w:pPr>
        <w:pStyle w:val="Nagwek1"/>
        <w:rPr>
          <w:rFonts w:asciiTheme="minorHAnsi" w:hAnsiTheme="minorHAnsi"/>
          <w:lang w:eastAsia="ar-SA"/>
        </w:rPr>
      </w:pPr>
      <w:bookmarkStart w:id="55" w:name="_Toc197084245"/>
      <w:r>
        <w:rPr>
          <w:rFonts w:asciiTheme="minorHAnsi" w:hAnsiTheme="minorHAnsi"/>
          <w:lang w:eastAsia="ar-SA"/>
        </w:rPr>
        <w:lastRenderedPageBreak/>
        <w:t>Rozwiązania konstrukcyjno-materiałowe</w:t>
      </w:r>
      <w:bookmarkEnd w:id="55"/>
    </w:p>
    <w:p w14:paraId="53CE080D" w14:textId="77777777" w:rsidR="00883D23" w:rsidRPr="00883D23" w:rsidRDefault="00883D23" w:rsidP="00883D23">
      <w:pPr>
        <w:rPr>
          <w:lang w:eastAsia="ar-SA"/>
        </w:rPr>
      </w:pPr>
    </w:p>
    <w:p w14:paraId="16FFBB88" w14:textId="0F54C66D" w:rsidR="00883D23" w:rsidRPr="0020255E" w:rsidRDefault="00883D23" w:rsidP="0020255E">
      <w:pPr>
        <w:pStyle w:val="OPIS0"/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</w:pPr>
      <w:r w:rsidRPr="00883D23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Budynek posadowiony na ławach i stopach fundamentowych żelbetowych monolitycznych. Pod projektowanymi fundamentami wykonać podkład z chudego betonu o grubości 10 cm.</w:t>
      </w:r>
      <w:r w:rsidR="0020255E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="0020255E" w:rsidRPr="0020255E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Podczas układania zbrojenia stosować podkładki dystansowe do betonowań poziomych oraz podkładki do betonowań pionowych.</w:t>
      </w:r>
      <w:r w:rsidR="0020255E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Ze stóp fundamentowych należy wypuścić wytyki do zamontowania słupów prefabrykowanych</w:t>
      </w:r>
      <w:r w:rsidRPr="00883D23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="0020255E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zgodnie z wytycznymi firmy prefabrykującej elementy żelbetowe</w:t>
      </w:r>
      <w:r w:rsidR="008A52A6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. </w:t>
      </w:r>
      <w:r w:rsidRPr="00883D23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Beton C20/25, W8, F150, stal AIIIN RB500/B500SP, otulina 50 mm. Zbrojenie zgodnie z częścią rysunkową.</w:t>
      </w:r>
    </w:p>
    <w:p w14:paraId="018834B9" w14:textId="77777777" w:rsidR="00883D23" w:rsidRDefault="00883D23" w:rsidP="00883D23">
      <w:pPr>
        <w:pStyle w:val="OPIS0"/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</w:pPr>
    </w:p>
    <w:p w14:paraId="753E8270" w14:textId="4A536F62" w:rsidR="0020255E" w:rsidRDefault="0020255E" w:rsidP="0020255E">
      <w:pPr>
        <w:pStyle w:val="OPIS0"/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</w:pPr>
      <w:r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W hali po obwodzie zaprojektowano belki </w:t>
      </w:r>
      <w:proofErr w:type="spellStart"/>
      <w:r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podwalinowe</w:t>
      </w:r>
      <w:proofErr w:type="spellEnd"/>
      <w:r w:rsidR="00EF754E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prefabrykowane</w:t>
      </w:r>
      <w:r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15 cm </w:t>
      </w:r>
      <w:r w:rsidRPr="0020255E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Podczas układania zbrojenia stosować podkładki dystansowe do betonowań poziomych oraz podkładki do betonowań pionowych</w:t>
      </w:r>
      <w:r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Pr="00883D23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Beton C20/25, W8, F150, stal AIIIN RB500/B500SP, otulina </w:t>
      </w:r>
      <w:r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25</w:t>
      </w:r>
      <w:r w:rsidRPr="00883D23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mm. </w:t>
      </w:r>
      <w:r w:rsidR="00EF754E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geometria</w:t>
      </w:r>
      <w:r w:rsidRPr="00883D23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zgodnie z częścią rysunkową.</w:t>
      </w:r>
    </w:p>
    <w:p w14:paraId="40F3AF1D" w14:textId="77777777" w:rsidR="0020255E" w:rsidRDefault="0020255E" w:rsidP="0020255E">
      <w:pPr>
        <w:pStyle w:val="OPIS0"/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</w:pPr>
    </w:p>
    <w:p w14:paraId="5804E5E4" w14:textId="5D09E5A9" w:rsidR="008A52A6" w:rsidRDefault="008A52A6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0D431898" w14:textId="5EE4E57C" w:rsidR="00BA3B75" w:rsidRDefault="008A52A6" w:rsidP="008A52A6">
      <w:pPr>
        <w:pStyle w:val="Nagwek1"/>
        <w:rPr>
          <w:rFonts w:asciiTheme="minorHAnsi" w:hAnsiTheme="minorHAnsi"/>
          <w:lang w:eastAsia="ar-SA"/>
        </w:rPr>
      </w:pPr>
      <w:bookmarkStart w:id="56" w:name="_Toc197084246"/>
      <w:r w:rsidRPr="008A52A6">
        <w:rPr>
          <w:rFonts w:asciiTheme="minorHAnsi" w:hAnsiTheme="minorHAnsi"/>
          <w:lang w:eastAsia="ar-SA"/>
        </w:rPr>
        <w:lastRenderedPageBreak/>
        <w:t>Załączniki</w:t>
      </w:r>
      <w:bookmarkEnd w:id="56"/>
    </w:p>
    <w:p w14:paraId="038ECB2F" w14:textId="0A857D6E" w:rsidR="008A52A6" w:rsidRDefault="008A52A6" w:rsidP="008A52A6">
      <w:pPr>
        <w:pStyle w:val="Nagwek2"/>
        <w:rPr>
          <w:rFonts w:asciiTheme="minorHAnsi" w:hAnsiTheme="minorHAnsi"/>
        </w:rPr>
      </w:pPr>
      <w:bookmarkStart w:id="57" w:name="_Toc197084247"/>
      <w:r w:rsidRPr="008A52A6">
        <w:rPr>
          <w:rFonts w:asciiTheme="minorHAnsi" w:hAnsiTheme="minorHAnsi"/>
        </w:rPr>
        <w:t>Kopia uprawnień i przynależność do izby</w:t>
      </w:r>
      <w:bookmarkEnd w:id="57"/>
    </w:p>
    <w:p w14:paraId="44C4EDD1" w14:textId="4026E862" w:rsidR="008A52A6" w:rsidRDefault="008A52A6" w:rsidP="008A52A6">
      <w:r>
        <w:rPr>
          <w:noProof/>
        </w:rPr>
        <w:drawing>
          <wp:inline distT="0" distB="0" distL="0" distR="0" wp14:anchorId="2FADCE5F" wp14:editId="24FC9917">
            <wp:extent cx="5622813" cy="7943850"/>
            <wp:effectExtent l="0" t="0" r="0" b="0"/>
            <wp:docPr id="139" name="Obraz 97" descr="S22BW-417082013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Obraz 97" descr="S22BW-417082013562"/>
                    <pic:cNvPicPr>
                      <a:picLocks noChangeAspect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363" cy="794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DB217" w14:textId="12B02CAC" w:rsidR="008A52A6" w:rsidRPr="008A52A6" w:rsidRDefault="008A52A6" w:rsidP="008A52A6">
      <w:r>
        <w:rPr>
          <w:noProof/>
        </w:rPr>
        <w:lastRenderedPageBreak/>
        <w:drawing>
          <wp:inline distT="0" distB="0" distL="0" distR="0" wp14:anchorId="70BA79BA" wp14:editId="5E1A3396">
            <wp:extent cx="5759450" cy="8136890"/>
            <wp:effectExtent l="0" t="0" r="0" b="0"/>
            <wp:docPr id="140" name="Obraz 98" descr="S22BW-417082013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Obraz 98" descr="S22BW-417082013570"/>
                    <pic:cNvPicPr>
                      <a:picLocks noChangeAspect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694FB347" wp14:editId="51678EA5">
            <wp:extent cx="5759450" cy="8136890"/>
            <wp:effectExtent l="0" t="0" r="0" b="0"/>
            <wp:docPr id="141" name="Obraz 99" descr="S22BW-417082013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Obraz 99" descr="S22BW-417082013560"/>
                    <pic:cNvPicPr>
                      <a:picLocks noChangeAspect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0D7AE870" wp14:editId="3BE14B46">
            <wp:extent cx="5759450" cy="8136890"/>
            <wp:effectExtent l="0" t="0" r="0" b="0"/>
            <wp:docPr id="142" name="Obraz 100" descr="S22BW-417082013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Obraz 100" descr="S22BW-417082013561"/>
                    <pic:cNvPicPr>
                      <a:picLocks noChangeAspect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 w:rsidR="00EF754E">
        <w:rPr>
          <w:noProof/>
        </w:rPr>
        <w:lastRenderedPageBreak/>
        <w:drawing>
          <wp:inline distT="0" distB="0" distL="0" distR="0" wp14:anchorId="51823E1B" wp14:editId="2161A6AF">
            <wp:extent cx="5759450" cy="8175625"/>
            <wp:effectExtent l="0" t="0" r="0" b="0"/>
            <wp:docPr id="903702715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702715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7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 w:rsidR="00EF754E">
        <w:rPr>
          <w:noProof/>
        </w:rPr>
        <w:lastRenderedPageBreak/>
        <w:drawing>
          <wp:inline distT="0" distB="0" distL="0" distR="0" wp14:anchorId="0BAE77B0" wp14:editId="5ACFFB2F">
            <wp:extent cx="5759450" cy="8183245"/>
            <wp:effectExtent l="0" t="0" r="0" b="8255"/>
            <wp:docPr id="753117341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17341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8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52A6" w:rsidRPr="008A52A6" w:rsidSect="00A0504D">
      <w:headerReference w:type="default" r:id="rId21"/>
      <w:headerReference w:type="first" r:id="rId22"/>
      <w:footerReference w:type="first" r:id="rId2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EC3C" w14:textId="77777777" w:rsidR="008B096E" w:rsidRDefault="008B096E" w:rsidP="004A5BDB">
      <w:pPr>
        <w:spacing w:after="0" w:line="240" w:lineRule="auto"/>
      </w:pPr>
      <w:r>
        <w:separator/>
      </w:r>
    </w:p>
  </w:endnote>
  <w:endnote w:type="continuationSeparator" w:id="0">
    <w:p w14:paraId="00567B6A" w14:textId="77777777" w:rsidR="008B096E" w:rsidRDefault="008B096E" w:rsidP="004A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TrebuchetMS-Bold">
    <w:altName w:val="Cambria"/>
    <w:panose1 w:val="00000000000000000000"/>
    <w:charset w:val="00"/>
    <w:family w:val="roman"/>
    <w:notTrueType/>
    <w:pitch w:val="default"/>
  </w:font>
  <w:font w:name="Malgun Gothic">
    <w:altName w:val="¸ĽŔş °íµń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aleway Light">
    <w:charset w:val="EE"/>
    <w:family w:val="auto"/>
    <w:pitch w:val="variable"/>
    <w:sig w:usb0="A00002FF" w:usb1="5000205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2BCD" w14:textId="12CF6D0D" w:rsidR="00405815" w:rsidRDefault="00405815">
    <w:pPr>
      <w:pStyle w:val="Stopka"/>
    </w:pPr>
    <w:r>
      <w:t>Nr egzemplarza: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5788" w14:textId="77777777" w:rsidR="008B096E" w:rsidRDefault="008B096E" w:rsidP="004A5BDB">
      <w:pPr>
        <w:spacing w:after="0" w:line="240" w:lineRule="auto"/>
      </w:pPr>
      <w:r>
        <w:separator/>
      </w:r>
    </w:p>
  </w:footnote>
  <w:footnote w:type="continuationSeparator" w:id="0">
    <w:p w14:paraId="035A4B7D" w14:textId="77777777" w:rsidR="008B096E" w:rsidRDefault="008B096E" w:rsidP="004A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65AB565C" w14:textId="77777777" w:rsidTr="002F6111">
      <w:trPr>
        <w:cantSplit/>
        <w:trHeight w:val="271"/>
      </w:trPr>
      <w:tc>
        <w:tcPr>
          <w:tcW w:w="1418" w:type="dxa"/>
        </w:tcPr>
        <w:p w14:paraId="15D59AD1" w14:textId="0EE66A9E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3894D610" wp14:editId="40E4F329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5560113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6DB764D9" w14:textId="135A5434" w:rsidR="00551D99" w:rsidRPr="00551D99" w:rsidRDefault="008F4C33" w:rsidP="00551D99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BUDOWLANY TOM </w:t>
          </w:r>
          <w:r w:rsidR="0058500F">
            <w:rPr>
              <w:sz w:val="18"/>
            </w:rPr>
            <w:t>1</w:t>
          </w:r>
          <w:r w:rsidRPr="00551D99">
            <w:rPr>
              <w:sz w:val="18"/>
            </w:rPr>
            <w:t>/</w:t>
          </w:r>
          <w:r w:rsidR="00A45A6C">
            <w:rPr>
              <w:sz w:val="18"/>
            </w:rPr>
            <w:t>5</w:t>
          </w:r>
        </w:p>
        <w:p w14:paraId="3EA0F0A9" w14:textId="77D1FF97" w:rsidR="001F5660" w:rsidRPr="00551D99" w:rsidRDefault="001F5660" w:rsidP="00F91822">
          <w:pPr>
            <w:tabs>
              <w:tab w:val="left" w:pos="2479"/>
            </w:tabs>
            <w:spacing w:after="0" w:line="240" w:lineRule="exact"/>
            <w:rPr>
              <w:sz w:val="16"/>
              <w:szCs w:val="16"/>
            </w:rPr>
          </w:pPr>
          <w:r w:rsidRPr="001F5660">
            <w:rPr>
              <w:b/>
              <w:bCs/>
              <w:sz w:val="16"/>
              <w:szCs w:val="16"/>
            </w:rPr>
            <w:t xml:space="preserve">PROJEKT </w:t>
          </w:r>
          <w:r w:rsidR="0099219F">
            <w:rPr>
              <w:b/>
              <w:bCs/>
              <w:sz w:val="16"/>
              <w:szCs w:val="16"/>
            </w:rPr>
            <w:t>TECHNICZNY</w:t>
          </w:r>
          <w:r w:rsidR="00F91822">
            <w:rPr>
              <w:b/>
              <w:bCs/>
              <w:sz w:val="16"/>
              <w:szCs w:val="16"/>
            </w:rPr>
            <w:t xml:space="preserve"> CZĘŚCI KONSTRUKCYJNEJ</w:t>
          </w:r>
          <w:r w:rsidR="00F91822" w:rsidRPr="001F5660">
            <w:rPr>
              <w:b/>
              <w:bCs/>
              <w:sz w:val="16"/>
              <w:szCs w:val="16"/>
            </w:rPr>
            <w:t xml:space="preserve"> </w:t>
          </w:r>
        </w:p>
      </w:tc>
      <w:tc>
        <w:tcPr>
          <w:tcW w:w="1701" w:type="dxa"/>
        </w:tcPr>
        <w:p w14:paraId="11A36F7F" w14:textId="77777777" w:rsidR="004A5BDB" w:rsidRDefault="004A5BDB" w:rsidP="004A5BDB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 w:rsidRPr="00B600A2">
            <w:rPr>
              <w:b/>
              <w:bCs/>
              <w:sz w:val="28"/>
              <w:szCs w:val="28"/>
            </w:rPr>
            <w:t>1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2AFAE1C1" w14:textId="77777777" w:rsidR="00490EF2" w:rsidRDefault="00490EF2" w:rsidP="00490EF2">
          <w:pPr>
            <w:spacing w:after="0" w:line="240" w:lineRule="auto"/>
            <w:rPr>
              <w:rStyle w:val="fontstyle01"/>
            </w:rPr>
          </w:pPr>
          <w:r>
            <w:rPr>
              <w:rStyle w:val="fontstyle01"/>
            </w:rPr>
            <w:t>Data</w:t>
          </w:r>
        </w:p>
        <w:p w14:paraId="2CF59D96" w14:textId="4E113F59" w:rsidR="00490EF2" w:rsidRPr="00490EF2" w:rsidRDefault="00A45A6C" w:rsidP="00490EF2">
          <w:pPr>
            <w:spacing w:after="0" w:line="240" w:lineRule="auto"/>
            <w:jc w:val="center"/>
          </w:pPr>
          <w:r>
            <w:rPr>
              <w:rStyle w:val="fontstyle11"/>
            </w:rPr>
            <w:t>02</w:t>
          </w:r>
          <w:r w:rsidR="00490EF2">
            <w:rPr>
              <w:rStyle w:val="fontstyle11"/>
            </w:rPr>
            <w:t>.</w:t>
          </w:r>
          <w:r w:rsidR="0099219F">
            <w:rPr>
              <w:rStyle w:val="fontstyle11"/>
            </w:rPr>
            <w:t>0</w:t>
          </w:r>
          <w:r>
            <w:rPr>
              <w:rStyle w:val="fontstyle11"/>
            </w:rPr>
            <w:t>5</w:t>
          </w:r>
          <w:r w:rsidR="00490EF2">
            <w:rPr>
              <w:rStyle w:val="fontstyle11"/>
            </w:rPr>
            <w:t>.202</w:t>
          </w:r>
          <w:r w:rsidR="0099219F">
            <w:rPr>
              <w:rStyle w:val="fontstyle11"/>
            </w:rPr>
            <w:t>5</w:t>
          </w:r>
        </w:p>
      </w:tc>
    </w:tr>
  </w:tbl>
  <w:p w14:paraId="38653761" w14:textId="77777777" w:rsidR="004A5BDB" w:rsidRDefault="004A5B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76747537" w14:textId="77777777" w:rsidTr="002F6111">
      <w:trPr>
        <w:cantSplit/>
        <w:trHeight w:val="271"/>
      </w:trPr>
      <w:tc>
        <w:tcPr>
          <w:tcW w:w="1418" w:type="dxa"/>
        </w:tcPr>
        <w:p w14:paraId="1B253297" w14:textId="47F569E9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2CECE01F" wp14:editId="165ED2E4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37909942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080246D0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b/>
              <w:bCs/>
              <w:sz w:val="24"/>
              <w:szCs w:val="24"/>
            </w:rPr>
          </w:pPr>
          <w:r w:rsidRPr="00CC03CD">
            <w:rPr>
              <w:b/>
              <w:bCs/>
              <w:sz w:val="24"/>
              <w:szCs w:val="24"/>
            </w:rPr>
            <w:t xml:space="preserve">MTK MATEUSZ KUCHARZEWSKI </w:t>
          </w:r>
        </w:p>
        <w:p w14:paraId="5A63507C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03-687 Warszawa,  ul. Wyspowa 15 lok. 8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NIP 524-261-14-19</w:t>
          </w:r>
        </w:p>
        <w:p w14:paraId="1D48DE53" w14:textId="2F13845B" w:rsidR="004A5BDB" w:rsidRPr="004943B9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telefon: +48 608-612-746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Adres e-mail: mtk.kucharzewski@gmail.com</w:t>
          </w:r>
        </w:p>
      </w:tc>
      <w:tc>
        <w:tcPr>
          <w:tcW w:w="1701" w:type="dxa"/>
        </w:tcPr>
        <w:p w14:paraId="4A1E1EFE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 xml:space="preserve">Miejscowość: </w:t>
          </w:r>
        </w:p>
        <w:p w14:paraId="0097D2D0" w14:textId="77777777" w:rsidR="00A01DF6" w:rsidRPr="00B600A2" w:rsidRDefault="00A01DF6" w:rsidP="00A01DF6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WARSZAWA</w:t>
          </w:r>
        </w:p>
        <w:p w14:paraId="5B7F358D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>Data</w:t>
          </w:r>
        </w:p>
        <w:p w14:paraId="02118DAA" w14:textId="1405D536" w:rsidR="00490EF2" w:rsidRPr="00B600A2" w:rsidRDefault="006D5C7C" w:rsidP="0099219F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02</w:t>
          </w:r>
          <w:r w:rsidR="00A01DF6" w:rsidRPr="00B600A2">
            <w:rPr>
              <w:b/>
              <w:bCs/>
              <w:sz w:val="18"/>
            </w:rPr>
            <w:t>.</w:t>
          </w:r>
          <w:r w:rsidR="0099219F">
            <w:rPr>
              <w:b/>
              <w:bCs/>
              <w:sz w:val="18"/>
            </w:rPr>
            <w:t>0</w:t>
          </w:r>
          <w:r>
            <w:rPr>
              <w:b/>
              <w:bCs/>
              <w:sz w:val="18"/>
            </w:rPr>
            <w:t>5</w:t>
          </w:r>
          <w:r w:rsidR="00A01DF6" w:rsidRPr="00B600A2">
            <w:rPr>
              <w:b/>
              <w:bCs/>
              <w:sz w:val="18"/>
            </w:rPr>
            <w:t>.202</w:t>
          </w:r>
          <w:r w:rsidR="0099219F">
            <w:rPr>
              <w:b/>
              <w:bCs/>
              <w:sz w:val="18"/>
            </w:rPr>
            <w:t>5</w:t>
          </w:r>
        </w:p>
      </w:tc>
    </w:tr>
  </w:tbl>
  <w:p w14:paraId="5BC4C946" w14:textId="77777777" w:rsidR="004A5BDB" w:rsidRDefault="004A5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A81"/>
    <w:multiLevelType w:val="hybridMultilevel"/>
    <w:tmpl w:val="8294F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2F5C"/>
    <w:multiLevelType w:val="hybridMultilevel"/>
    <w:tmpl w:val="1040B41A"/>
    <w:lvl w:ilvl="0" w:tplc="B232C01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1F77DD8"/>
    <w:multiLevelType w:val="multilevel"/>
    <w:tmpl w:val="3EDAC134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47E1217"/>
    <w:multiLevelType w:val="hybridMultilevel"/>
    <w:tmpl w:val="67A6B1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42769F"/>
    <w:multiLevelType w:val="hybridMultilevel"/>
    <w:tmpl w:val="EECCB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C472D"/>
    <w:multiLevelType w:val="hybridMultilevel"/>
    <w:tmpl w:val="B20E54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A1D8F"/>
    <w:multiLevelType w:val="hybridMultilevel"/>
    <w:tmpl w:val="4E8CB5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5F6FF8"/>
    <w:multiLevelType w:val="hybridMultilevel"/>
    <w:tmpl w:val="BECABD0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F56B4"/>
    <w:multiLevelType w:val="multilevel"/>
    <w:tmpl w:val="7AC6639A"/>
    <w:lvl w:ilvl="0">
      <w:start w:val="1"/>
      <w:numFmt w:val="decimal"/>
      <w:pStyle w:val="1Punktgwny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01Podpunkt"/>
      <w:isLgl/>
      <w:lvlText w:val="%1.%2."/>
      <w:lvlJc w:val="left"/>
      <w:pPr>
        <w:ind w:left="360" w:hanging="360"/>
      </w:pPr>
      <w:rPr>
        <w:rFonts w:ascii="Arial Narrow" w:hAnsi="Arial Narrow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C90A89"/>
    <w:multiLevelType w:val="multilevel"/>
    <w:tmpl w:val="B1EE731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/>
        <w:bCs/>
        <w:i/>
        <w:i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DA37E20"/>
    <w:multiLevelType w:val="hybridMultilevel"/>
    <w:tmpl w:val="BE84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16E96"/>
    <w:multiLevelType w:val="hybridMultilevel"/>
    <w:tmpl w:val="70A270FE"/>
    <w:styleLink w:val="WWNum29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479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124B9"/>
    <w:multiLevelType w:val="hybridMultilevel"/>
    <w:tmpl w:val="2BB07D5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2445"/>
    <w:multiLevelType w:val="hybridMultilevel"/>
    <w:tmpl w:val="68F276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F32405"/>
    <w:multiLevelType w:val="multilevel"/>
    <w:tmpl w:val="2152BC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B51BEF"/>
    <w:multiLevelType w:val="hybridMultilevel"/>
    <w:tmpl w:val="A83A4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57B81"/>
    <w:multiLevelType w:val="hybridMultilevel"/>
    <w:tmpl w:val="D44E59C2"/>
    <w:lvl w:ilvl="0" w:tplc="DCBA63A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FA814F7"/>
    <w:multiLevelType w:val="hybridMultilevel"/>
    <w:tmpl w:val="917E0592"/>
    <w:lvl w:ilvl="0" w:tplc="388469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C7E2953"/>
    <w:multiLevelType w:val="hybridMultilevel"/>
    <w:tmpl w:val="09AC6BC4"/>
    <w:lvl w:ilvl="0" w:tplc="BA083C9C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9" w15:restartNumberingAfterBreak="0">
    <w:nsid w:val="5D7C16EB"/>
    <w:multiLevelType w:val="hybridMultilevel"/>
    <w:tmpl w:val="FAA675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D34278A"/>
    <w:multiLevelType w:val="hybridMultilevel"/>
    <w:tmpl w:val="18FCB9D0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B635E"/>
    <w:multiLevelType w:val="multilevel"/>
    <w:tmpl w:val="664018A2"/>
    <w:lvl w:ilvl="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num w:numId="1" w16cid:durableId="778141668">
    <w:abstractNumId w:val="9"/>
  </w:num>
  <w:num w:numId="2" w16cid:durableId="1631474628">
    <w:abstractNumId w:val="15"/>
  </w:num>
  <w:num w:numId="3" w16cid:durableId="1352799396">
    <w:abstractNumId w:val="2"/>
  </w:num>
  <w:num w:numId="4" w16cid:durableId="221596586">
    <w:abstractNumId w:val="11"/>
  </w:num>
  <w:num w:numId="5" w16cid:durableId="918444039">
    <w:abstractNumId w:val="1"/>
  </w:num>
  <w:num w:numId="6" w16cid:durableId="1792894427">
    <w:abstractNumId w:val="8"/>
  </w:num>
  <w:num w:numId="7" w16cid:durableId="700711329">
    <w:abstractNumId w:val="0"/>
  </w:num>
  <w:num w:numId="8" w16cid:durableId="1382048782">
    <w:abstractNumId w:val="5"/>
  </w:num>
  <w:num w:numId="9" w16cid:durableId="195237315">
    <w:abstractNumId w:val="3"/>
  </w:num>
  <w:num w:numId="10" w16cid:durableId="1641961218">
    <w:abstractNumId w:val="10"/>
  </w:num>
  <w:num w:numId="11" w16cid:durableId="1943756376">
    <w:abstractNumId w:val="12"/>
  </w:num>
  <w:num w:numId="12" w16cid:durableId="335154590">
    <w:abstractNumId w:val="7"/>
  </w:num>
  <w:num w:numId="13" w16cid:durableId="1661999523">
    <w:abstractNumId w:val="21"/>
  </w:num>
  <w:num w:numId="14" w16cid:durableId="175123165">
    <w:abstractNumId w:val="20"/>
  </w:num>
  <w:num w:numId="15" w16cid:durableId="484011027">
    <w:abstractNumId w:val="18"/>
  </w:num>
  <w:num w:numId="16" w16cid:durableId="725494891">
    <w:abstractNumId w:val="13"/>
  </w:num>
  <w:num w:numId="17" w16cid:durableId="1124498979">
    <w:abstractNumId w:val="19"/>
  </w:num>
  <w:num w:numId="18" w16cid:durableId="1102144214">
    <w:abstractNumId w:val="4"/>
  </w:num>
  <w:num w:numId="19" w16cid:durableId="1574967732">
    <w:abstractNumId w:val="14"/>
  </w:num>
  <w:num w:numId="20" w16cid:durableId="750657625">
    <w:abstractNumId w:val="17"/>
  </w:num>
  <w:num w:numId="21" w16cid:durableId="922253417">
    <w:abstractNumId w:val="9"/>
  </w:num>
  <w:num w:numId="22" w16cid:durableId="230312535">
    <w:abstractNumId w:val="9"/>
  </w:num>
  <w:num w:numId="23" w16cid:durableId="1052385723">
    <w:abstractNumId w:val="16"/>
  </w:num>
  <w:num w:numId="24" w16cid:durableId="53242913">
    <w:abstractNumId w:val="6"/>
  </w:num>
  <w:num w:numId="25" w16cid:durableId="1206210638">
    <w:abstractNumId w:val="9"/>
  </w:num>
  <w:num w:numId="26" w16cid:durableId="1964534050">
    <w:abstractNumId w:val="9"/>
  </w:num>
  <w:num w:numId="27" w16cid:durableId="2123917038">
    <w:abstractNumId w:val="9"/>
  </w:num>
  <w:num w:numId="28" w16cid:durableId="1268001642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DB"/>
    <w:rsid w:val="000060E0"/>
    <w:rsid w:val="00047494"/>
    <w:rsid w:val="00053A28"/>
    <w:rsid w:val="00053B64"/>
    <w:rsid w:val="00073FD8"/>
    <w:rsid w:val="00084D25"/>
    <w:rsid w:val="000875B9"/>
    <w:rsid w:val="000C1E13"/>
    <w:rsid w:val="000D25EE"/>
    <w:rsid w:val="000D513A"/>
    <w:rsid w:val="000E4A0C"/>
    <w:rsid w:val="00121AEE"/>
    <w:rsid w:val="00125D7B"/>
    <w:rsid w:val="001272AA"/>
    <w:rsid w:val="0013215E"/>
    <w:rsid w:val="00133DD3"/>
    <w:rsid w:val="001450A0"/>
    <w:rsid w:val="00151881"/>
    <w:rsid w:val="00157F38"/>
    <w:rsid w:val="00161F37"/>
    <w:rsid w:val="001653C8"/>
    <w:rsid w:val="00172FF4"/>
    <w:rsid w:val="00190924"/>
    <w:rsid w:val="001A1C3B"/>
    <w:rsid w:val="001B7BCB"/>
    <w:rsid w:val="001C45E9"/>
    <w:rsid w:val="001D10B8"/>
    <w:rsid w:val="001D4910"/>
    <w:rsid w:val="001F5660"/>
    <w:rsid w:val="0020255E"/>
    <w:rsid w:val="002165A9"/>
    <w:rsid w:val="002200C4"/>
    <w:rsid w:val="00221779"/>
    <w:rsid w:val="00221EDC"/>
    <w:rsid w:val="00246EA1"/>
    <w:rsid w:val="0025200A"/>
    <w:rsid w:val="00253C47"/>
    <w:rsid w:val="00254A52"/>
    <w:rsid w:val="00262C34"/>
    <w:rsid w:val="002923F7"/>
    <w:rsid w:val="002973FC"/>
    <w:rsid w:val="002B17BC"/>
    <w:rsid w:val="002B2B5B"/>
    <w:rsid w:val="002C27AC"/>
    <w:rsid w:val="002C41D5"/>
    <w:rsid w:val="002F6111"/>
    <w:rsid w:val="00303272"/>
    <w:rsid w:val="00316363"/>
    <w:rsid w:val="00317BFA"/>
    <w:rsid w:val="00352213"/>
    <w:rsid w:val="00387DCF"/>
    <w:rsid w:val="0039020C"/>
    <w:rsid w:val="0039113E"/>
    <w:rsid w:val="003B1EF9"/>
    <w:rsid w:val="003E4617"/>
    <w:rsid w:val="003E6AE2"/>
    <w:rsid w:val="00405815"/>
    <w:rsid w:val="0041071F"/>
    <w:rsid w:val="00413489"/>
    <w:rsid w:val="0042282C"/>
    <w:rsid w:val="004256B5"/>
    <w:rsid w:val="004459BF"/>
    <w:rsid w:val="00457BEA"/>
    <w:rsid w:val="00467320"/>
    <w:rsid w:val="00473188"/>
    <w:rsid w:val="00475152"/>
    <w:rsid w:val="00490EF2"/>
    <w:rsid w:val="004912B1"/>
    <w:rsid w:val="004A4C6B"/>
    <w:rsid w:val="004A5BDB"/>
    <w:rsid w:val="004B0DDE"/>
    <w:rsid w:val="004B6D02"/>
    <w:rsid w:val="004C1BB0"/>
    <w:rsid w:val="004C4A7A"/>
    <w:rsid w:val="004D4F31"/>
    <w:rsid w:val="004E193C"/>
    <w:rsid w:val="004E2FEE"/>
    <w:rsid w:val="004E573A"/>
    <w:rsid w:val="004F6B72"/>
    <w:rsid w:val="004F7B0C"/>
    <w:rsid w:val="00514019"/>
    <w:rsid w:val="00520526"/>
    <w:rsid w:val="00531EAD"/>
    <w:rsid w:val="00551D99"/>
    <w:rsid w:val="0055626C"/>
    <w:rsid w:val="005569DE"/>
    <w:rsid w:val="005605A7"/>
    <w:rsid w:val="005666A9"/>
    <w:rsid w:val="0058500F"/>
    <w:rsid w:val="005A7F69"/>
    <w:rsid w:val="005B1CEA"/>
    <w:rsid w:val="005E51D8"/>
    <w:rsid w:val="005F2125"/>
    <w:rsid w:val="005F502F"/>
    <w:rsid w:val="0060274B"/>
    <w:rsid w:val="00606B85"/>
    <w:rsid w:val="00616C28"/>
    <w:rsid w:val="00620797"/>
    <w:rsid w:val="00624FA0"/>
    <w:rsid w:val="0063072E"/>
    <w:rsid w:val="00663BA8"/>
    <w:rsid w:val="00666139"/>
    <w:rsid w:val="0067349D"/>
    <w:rsid w:val="006736A3"/>
    <w:rsid w:val="00676396"/>
    <w:rsid w:val="006819C3"/>
    <w:rsid w:val="006823D2"/>
    <w:rsid w:val="00686F71"/>
    <w:rsid w:val="00696F03"/>
    <w:rsid w:val="006C2416"/>
    <w:rsid w:val="006C5D14"/>
    <w:rsid w:val="006D0F1F"/>
    <w:rsid w:val="006D5C7C"/>
    <w:rsid w:val="006E7DA3"/>
    <w:rsid w:val="006F6BBC"/>
    <w:rsid w:val="00715965"/>
    <w:rsid w:val="00750147"/>
    <w:rsid w:val="007514B8"/>
    <w:rsid w:val="007615DA"/>
    <w:rsid w:val="00771B7E"/>
    <w:rsid w:val="00775600"/>
    <w:rsid w:val="007850A1"/>
    <w:rsid w:val="00792597"/>
    <w:rsid w:val="007974E9"/>
    <w:rsid w:val="007C4319"/>
    <w:rsid w:val="007D4228"/>
    <w:rsid w:val="007F5FC6"/>
    <w:rsid w:val="007F6227"/>
    <w:rsid w:val="008020C9"/>
    <w:rsid w:val="00813F69"/>
    <w:rsid w:val="008328DE"/>
    <w:rsid w:val="00836D79"/>
    <w:rsid w:val="008457E9"/>
    <w:rsid w:val="008475A6"/>
    <w:rsid w:val="008671AD"/>
    <w:rsid w:val="00875140"/>
    <w:rsid w:val="00875661"/>
    <w:rsid w:val="0088277C"/>
    <w:rsid w:val="00883D23"/>
    <w:rsid w:val="00885AD0"/>
    <w:rsid w:val="00887D7F"/>
    <w:rsid w:val="008979DE"/>
    <w:rsid w:val="008A52A6"/>
    <w:rsid w:val="008B096E"/>
    <w:rsid w:val="008B2742"/>
    <w:rsid w:val="008C0B84"/>
    <w:rsid w:val="008C27B4"/>
    <w:rsid w:val="008C2F3D"/>
    <w:rsid w:val="008C6AB1"/>
    <w:rsid w:val="008E0D9E"/>
    <w:rsid w:val="008F4C33"/>
    <w:rsid w:val="00900BEE"/>
    <w:rsid w:val="0092280F"/>
    <w:rsid w:val="00925260"/>
    <w:rsid w:val="009271A5"/>
    <w:rsid w:val="00942607"/>
    <w:rsid w:val="009645C7"/>
    <w:rsid w:val="00967296"/>
    <w:rsid w:val="00975039"/>
    <w:rsid w:val="009770F6"/>
    <w:rsid w:val="0099219F"/>
    <w:rsid w:val="009975C5"/>
    <w:rsid w:val="009A5519"/>
    <w:rsid w:val="009C3B5F"/>
    <w:rsid w:val="009D04CF"/>
    <w:rsid w:val="009D0930"/>
    <w:rsid w:val="009F2A0C"/>
    <w:rsid w:val="00A01DF6"/>
    <w:rsid w:val="00A0504D"/>
    <w:rsid w:val="00A20071"/>
    <w:rsid w:val="00A240BE"/>
    <w:rsid w:val="00A322C6"/>
    <w:rsid w:val="00A32539"/>
    <w:rsid w:val="00A36BE5"/>
    <w:rsid w:val="00A41184"/>
    <w:rsid w:val="00A45A6C"/>
    <w:rsid w:val="00A4743A"/>
    <w:rsid w:val="00A5124E"/>
    <w:rsid w:val="00A76354"/>
    <w:rsid w:val="00AB1182"/>
    <w:rsid w:val="00AC10F0"/>
    <w:rsid w:val="00AD78D5"/>
    <w:rsid w:val="00B02E32"/>
    <w:rsid w:val="00B061D3"/>
    <w:rsid w:val="00B100C8"/>
    <w:rsid w:val="00B22DFB"/>
    <w:rsid w:val="00B25121"/>
    <w:rsid w:val="00B3374A"/>
    <w:rsid w:val="00B526A9"/>
    <w:rsid w:val="00B52E61"/>
    <w:rsid w:val="00B55768"/>
    <w:rsid w:val="00B600A2"/>
    <w:rsid w:val="00BA3B75"/>
    <w:rsid w:val="00BB3BE5"/>
    <w:rsid w:val="00BB5129"/>
    <w:rsid w:val="00BB6A87"/>
    <w:rsid w:val="00BD50D2"/>
    <w:rsid w:val="00BF538E"/>
    <w:rsid w:val="00C11073"/>
    <w:rsid w:val="00C44B42"/>
    <w:rsid w:val="00C614FA"/>
    <w:rsid w:val="00C92479"/>
    <w:rsid w:val="00CA13D3"/>
    <w:rsid w:val="00CB1E79"/>
    <w:rsid w:val="00CB73CF"/>
    <w:rsid w:val="00CB7D37"/>
    <w:rsid w:val="00CF7F9A"/>
    <w:rsid w:val="00D0040E"/>
    <w:rsid w:val="00D32EDA"/>
    <w:rsid w:val="00D3724B"/>
    <w:rsid w:val="00D536D9"/>
    <w:rsid w:val="00D64EB2"/>
    <w:rsid w:val="00D65025"/>
    <w:rsid w:val="00D67002"/>
    <w:rsid w:val="00D81283"/>
    <w:rsid w:val="00D94B51"/>
    <w:rsid w:val="00DA14F5"/>
    <w:rsid w:val="00DC3FD9"/>
    <w:rsid w:val="00DD2FB6"/>
    <w:rsid w:val="00DD4ECF"/>
    <w:rsid w:val="00DE38A3"/>
    <w:rsid w:val="00E04568"/>
    <w:rsid w:val="00E05D78"/>
    <w:rsid w:val="00E31542"/>
    <w:rsid w:val="00E32849"/>
    <w:rsid w:val="00E36912"/>
    <w:rsid w:val="00E40520"/>
    <w:rsid w:val="00E41C7F"/>
    <w:rsid w:val="00E54057"/>
    <w:rsid w:val="00E57229"/>
    <w:rsid w:val="00E60DB7"/>
    <w:rsid w:val="00E756DE"/>
    <w:rsid w:val="00E81E2E"/>
    <w:rsid w:val="00ED0673"/>
    <w:rsid w:val="00ED6B4D"/>
    <w:rsid w:val="00ED7CF2"/>
    <w:rsid w:val="00EF754E"/>
    <w:rsid w:val="00F165AC"/>
    <w:rsid w:val="00F32646"/>
    <w:rsid w:val="00F46607"/>
    <w:rsid w:val="00F5160F"/>
    <w:rsid w:val="00F57EFC"/>
    <w:rsid w:val="00F6119A"/>
    <w:rsid w:val="00F64A8C"/>
    <w:rsid w:val="00F65B6C"/>
    <w:rsid w:val="00F84DED"/>
    <w:rsid w:val="00F91822"/>
    <w:rsid w:val="00FA2160"/>
    <w:rsid w:val="00FB47C6"/>
    <w:rsid w:val="00FD14A3"/>
    <w:rsid w:val="00FD3F24"/>
    <w:rsid w:val="00FE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AA803"/>
  <w15:chartTrackingRefBased/>
  <w15:docId w15:val="{BF4E959F-49E0-438C-ABC6-1677C1D0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H11,_Nagłówek 1,Topic Heading 1"/>
    <w:basedOn w:val="Normalny"/>
    <w:next w:val="Normalny"/>
    <w:link w:val="Nagwek1Znak"/>
    <w:uiPriority w:val="9"/>
    <w:qFormat/>
    <w:rsid w:val="004912B1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aliases w:val="_Nagłówek 2,Topic Heading,Nagłówek 03 Młynarska"/>
    <w:basedOn w:val="Normalny"/>
    <w:next w:val="Normalny"/>
    <w:link w:val="Nagwek2Znak"/>
    <w:uiPriority w:val="9"/>
    <w:unhideWhenUsed/>
    <w:qFormat/>
    <w:rsid w:val="004912B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5D14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D7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sz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A5BDB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BDB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4A5BDB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4A5BDB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4A5BDB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1 Znak,_Nagłówek 1 Znak,Topic Heading 1 Znak"/>
    <w:basedOn w:val="Domylnaczcionkaakapitu"/>
    <w:link w:val="Nagwek1"/>
    <w:uiPriority w:val="9"/>
    <w:rsid w:val="004912B1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aliases w:val="_Nagłówek 2 Znak,Topic Heading Znak,Nagłówek 03 Młynarska Znak"/>
    <w:basedOn w:val="Domylnaczcionkaakapitu"/>
    <w:link w:val="Nagwek2"/>
    <w:uiPriority w:val="9"/>
    <w:rsid w:val="004912B1"/>
    <w:rPr>
      <w:rFonts w:asciiTheme="majorHAnsi" w:eastAsiaTheme="majorEastAsia" w:hAnsiTheme="majorHAnsi" w:cstheme="majorBidi"/>
      <w:b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C5D14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D78"/>
    <w:rPr>
      <w:rFonts w:eastAsiaTheme="majorEastAsia" w:cstheme="majorBidi"/>
      <w:i/>
      <w:i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A5B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4A5B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4A5B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4A5B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4A5B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BDB"/>
    <w:rPr>
      <w:i/>
      <w:iCs/>
      <w:color w:val="404040" w:themeColor="text1" w:themeTint="BF"/>
    </w:rPr>
  </w:style>
  <w:style w:type="paragraph" w:styleId="Akapitzlist">
    <w:name w:val="List Paragraph"/>
    <w:aliases w:val="Wyliczanie,Akapit z listą1,Akapit z listą11,Akapit z listą31,BulletC,KON-lista,Kolorowa lista — akcent 11,List Paragraph1,List Paragraph_0,Numerowanie,Obiekt,Wypunktowanie,normalny tekst,PZI-AK_LISTA,...tekst podstawowy,Poziom2,.TEKST,lp1"/>
    <w:basedOn w:val="Normalny"/>
    <w:link w:val="AkapitzlistZnak"/>
    <w:uiPriority w:val="34"/>
    <w:qFormat/>
    <w:rsid w:val="004A5B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B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B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B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qFormat/>
    <w:rsid w:val="004912B1"/>
    <w:pPr>
      <w:tabs>
        <w:tab w:val="center" w:pos="4536"/>
        <w:tab w:val="right" w:pos="9072"/>
      </w:tabs>
      <w:spacing w:after="0" w:line="240" w:lineRule="auto"/>
    </w:pPr>
    <w:rPr>
      <w:b/>
      <w:sz w:val="26"/>
    </w:rPr>
  </w:style>
  <w:style w:type="character" w:customStyle="1" w:styleId="NagwekZnak">
    <w:name w:val="Nagłówek Znak"/>
    <w:basedOn w:val="Domylnaczcionkaakapitu"/>
    <w:link w:val="Nagwek"/>
    <w:rsid w:val="004912B1"/>
    <w:rPr>
      <w:b/>
      <w:sz w:val="26"/>
    </w:rPr>
  </w:style>
  <w:style w:type="paragraph" w:styleId="Stopka">
    <w:name w:val="footer"/>
    <w:basedOn w:val="Normalny"/>
    <w:link w:val="StopkaZnak"/>
    <w:uiPriority w:val="99"/>
    <w:unhideWhenUsed/>
    <w:rsid w:val="004A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DB"/>
  </w:style>
  <w:style w:type="character" w:customStyle="1" w:styleId="fontstyle01">
    <w:name w:val="fontstyle01"/>
    <w:basedOn w:val="Domylnaczcionkaakapitu"/>
    <w:rsid w:val="00551D99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51D99"/>
    <w:rPr>
      <w:rFonts w:ascii="TrebuchetMS-Bold" w:hAnsi="TrebuchetMS-Bold" w:hint="default"/>
      <w:b/>
      <w:bCs/>
      <w:i w:val="0"/>
      <w:iCs w:val="0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51D99"/>
    <w:pPr>
      <w:spacing w:before="120" w:after="120" w:line="276" w:lineRule="auto"/>
      <w:ind w:firstLine="340"/>
      <w:jc w:val="both"/>
    </w:pPr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51D99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AkapitzlistZnak">
    <w:name w:val="Akapit z listą Znak"/>
    <w:aliases w:val="Wyliczanie Znak,Akapit z listą1 Znak,Akapit z listą11 Znak,Akapit z listą31 Znak,BulletC Znak,KON-lista Znak,Kolorowa lista — akcent 11 Znak,List Paragraph1 Znak,List Paragraph_0 Znak,Numerowanie Znak,Obiekt Znak,Wypunktowanie Znak"/>
    <w:link w:val="Akapitzlist"/>
    <w:uiPriority w:val="34"/>
    <w:qFormat/>
    <w:locked/>
    <w:rsid w:val="00551D99"/>
  </w:style>
  <w:style w:type="paragraph" w:styleId="Bezodstpw">
    <w:name w:val="No Spacing"/>
    <w:qFormat/>
    <w:rsid w:val="004912B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64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2">
    <w:name w:val="Tekst 2"/>
    <w:basedOn w:val="Nagwek2"/>
    <w:rsid w:val="008457E9"/>
    <w:pPr>
      <w:keepNext w:val="0"/>
      <w:keepLines w:val="0"/>
      <w:widowControl w:val="0"/>
      <w:numPr>
        <w:ilvl w:val="0"/>
        <w:numId w:val="0"/>
      </w:numPr>
      <w:suppressAutoHyphens/>
      <w:autoSpaceDN w:val="0"/>
      <w:spacing w:before="0" w:after="0" w:line="240" w:lineRule="auto"/>
      <w:ind w:left="283" w:firstLine="283"/>
      <w:textAlignment w:val="baseline"/>
    </w:pPr>
    <w:rPr>
      <w:rFonts w:ascii="Raleway Light" w:eastAsia="SimSun" w:hAnsi="Raleway Light" w:cs="Lucida Sans"/>
      <w:b w:val="0"/>
      <w:iCs/>
      <w:kern w:val="3"/>
      <w:sz w:val="20"/>
      <w:szCs w:val="28"/>
      <w:lang w:eastAsia="zh-CN" w:bidi="hi-IN"/>
      <w14:ligatures w14:val="none"/>
    </w:rPr>
  </w:style>
  <w:style w:type="paragraph" w:customStyle="1" w:styleId="Tekst3">
    <w:name w:val="Tekst 3"/>
    <w:rsid w:val="008457E9"/>
    <w:pPr>
      <w:widowControl w:val="0"/>
      <w:suppressAutoHyphens/>
      <w:autoSpaceDN w:val="0"/>
      <w:spacing w:after="0" w:line="240" w:lineRule="auto"/>
      <w:ind w:left="567" w:firstLine="283"/>
      <w:textAlignment w:val="baseline"/>
    </w:pPr>
    <w:rPr>
      <w:rFonts w:ascii="Raleway Light" w:eastAsia="SimSun" w:hAnsi="Raleway Light" w:cs="Lucida Sans"/>
      <w:kern w:val="3"/>
      <w:sz w:val="20"/>
      <w:szCs w:val="24"/>
      <w:lang w:eastAsia="zh-CN" w:bidi="hi-IN"/>
      <w14:ligatures w14:val="none"/>
    </w:rPr>
  </w:style>
  <w:style w:type="numbering" w:customStyle="1" w:styleId="WWNum291">
    <w:name w:val="WWNum291"/>
    <w:rsid w:val="008457E9"/>
    <w:pPr>
      <w:numPr>
        <w:numId w:val="4"/>
      </w:numPr>
    </w:pPr>
  </w:style>
  <w:style w:type="paragraph" w:customStyle="1" w:styleId="TableContents">
    <w:name w:val="Table Contents"/>
    <w:basedOn w:val="Normalny"/>
    <w:rsid w:val="00A2007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customStyle="1" w:styleId="Table">
    <w:name w:val="Table"/>
    <w:basedOn w:val="Legenda"/>
    <w:uiPriority w:val="99"/>
    <w:rsid w:val="00A20071"/>
    <w:pPr>
      <w:widowControl w:val="0"/>
      <w:suppressLineNumbers/>
      <w:suppressAutoHyphens/>
      <w:autoSpaceDN w:val="0"/>
      <w:spacing w:after="0"/>
      <w:textAlignment w:val="bottom"/>
    </w:pPr>
    <w:rPr>
      <w:rFonts w:ascii="Raleway Light" w:eastAsia="SimSun" w:hAnsi="Raleway Light" w:cs="Lucida Sans"/>
      <w:i w:val="0"/>
      <w:color w:val="auto"/>
      <w:kern w:val="3"/>
      <w:sz w:val="20"/>
      <w:szCs w:val="24"/>
      <w:lang w:eastAsia="zh-CN" w:bidi="hi-IN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20071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uiPriority w:val="99"/>
    <w:rsid w:val="00E05D78"/>
    <w:rPr>
      <w:rFonts w:ascii="Arial" w:hAnsi="Arial" w:cs="Arial"/>
      <w:color w:val="212127"/>
      <w:sz w:val="20"/>
      <w:szCs w:val="20"/>
    </w:rPr>
  </w:style>
  <w:style w:type="paragraph" w:customStyle="1" w:styleId="Teksttreci20">
    <w:name w:val="Tekst treści (2)"/>
    <w:basedOn w:val="Normalny"/>
    <w:link w:val="Teksttreci2"/>
    <w:uiPriority w:val="99"/>
    <w:rsid w:val="00E05D78"/>
    <w:pPr>
      <w:widowControl w:val="0"/>
      <w:spacing w:after="0" w:line="240" w:lineRule="auto"/>
      <w:ind w:left="620" w:hanging="220"/>
    </w:pPr>
    <w:rPr>
      <w:rFonts w:ascii="Arial" w:hAnsi="Arial" w:cs="Arial"/>
      <w:color w:val="212127"/>
      <w:sz w:val="20"/>
      <w:szCs w:val="20"/>
    </w:rPr>
  </w:style>
  <w:style w:type="paragraph" w:customStyle="1" w:styleId="Standard">
    <w:name w:val="Standard"/>
    <w:link w:val="StandardZnak"/>
    <w:qFormat/>
    <w:rsid w:val="00E05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E05D78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WW-Standardowywcity">
    <w:name w:val="WW-Standardowy wci?ty"/>
    <w:basedOn w:val="Normalny"/>
    <w:rsid w:val="004A4C6B"/>
    <w:pPr>
      <w:widowControl w:val="0"/>
      <w:suppressAutoHyphens/>
      <w:spacing w:after="0" w:line="240" w:lineRule="auto"/>
      <w:ind w:left="567" w:firstLine="1"/>
      <w:jc w:val="both"/>
    </w:pPr>
    <w:rPr>
      <w:rFonts w:ascii="Arial" w:eastAsia="HG Mincho Light J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customStyle="1" w:styleId="opis">
    <w:name w:val="_opis"/>
    <w:basedOn w:val="Normalny"/>
    <w:link w:val="opisZnak"/>
    <w:qFormat/>
    <w:rsid w:val="004A4C6B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character" w:customStyle="1" w:styleId="opisZnak">
    <w:name w:val="_opis Znak"/>
    <w:basedOn w:val="Domylnaczcionkaakapitu"/>
    <w:link w:val="opis"/>
    <w:rsid w:val="004A4C6B"/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56B5"/>
    <w:pPr>
      <w:numPr>
        <w:numId w:val="0"/>
      </w:numPr>
      <w:spacing w:before="240" w:after="0"/>
      <w:outlineLvl w:val="9"/>
    </w:pPr>
    <w:rPr>
      <w:b w:val="0"/>
      <w:color w:val="0F4761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F5660"/>
    <w:pPr>
      <w:tabs>
        <w:tab w:val="right" w:leader="dot" w:pos="9060"/>
      </w:tabs>
      <w:spacing w:after="0" w:line="240" w:lineRule="auto"/>
      <w:ind w:left="426" w:hanging="426"/>
    </w:pPr>
  </w:style>
  <w:style w:type="paragraph" w:styleId="Spistreci2">
    <w:name w:val="toc 2"/>
    <w:basedOn w:val="Normalny"/>
    <w:next w:val="Normalny"/>
    <w:autoRedefine/>
    <w:uiPriority w:val="39"/>
    <w:unhideWhenUsed/>
    <w:rsid w:val="004256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256B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4256B5"/>
    <w:rPr>
      <w:color w:val="467886" w:themeColor="hyperlink"/>
      <w:u w:val="single"/>
    </w:rPr>
  </w:style>
  <w:style w:type="paragraph" w:customStyle="1" w:styleId="opisdobry">
    <w:name w:val="_opis dobry"/>
    <w:basedOn w:val="Normalny"/>
    <w:link w:val="opisdobryZnak"/>
    <w:qFormat/>
    <w:rsid w:val="000060E0"/>
    <w:pPr>
      <w:spacing w:after="0" w:line="276" w:lineRule="auto"/>
      <w:ind w:left="567"/>
      <w:jc w:val="both"/>
    </w:pPr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character" w:customStyle="1" w:styleId="opisdobryZnak">
    <w:name w:val="_opis dobry Znak"/>
    <w:basedOn w:val="Domylnaczcionkaakapitu"/>
    <w:link w:val="opisdobry"/>
    <w:rsid w:val="000060E0"/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64A8C"/>
    <w:pPr>
      <w:spacing w:before="0" w:after="160" w:line="259" w:lineRule="auto"/>
      <w:ind w:firstLine="360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64A8C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2F6111"/>
    <w:rPr>
      <w:rFonts w:ascii="Times New Roman" w:eastAsia="Times New Roman" w:hAnsi="Times New Roman" w:cs="Times New Roman"/>
      <w:color w:val="252525"/>
    </w:rPr>
  </w:style>
  <w:style w:type="paragraph" w:customStyle="1" w:styleId="Teksttreci0">
    <w:name w:val="Tekst treści"/>
    <w:basedOn w:val="Normalny"/>
    <w:link w:val="Teksttreci"/>
    <w:rsid w:val="002F6111"/>
    <w:pPr>
      <w:widowControl w:val="0"/>
      <w:spacing w:after="0" w:line="379" w:lineRule="auto"/>
      <w:ind w:firstLine="400"/>
    </w:pPr>
    <w:rPr>
      <w:rFonts w:ascii="Times New Roman" w:eastAsia="Times New Roman" w:hAnsi="Times New Roman" w:cs="Times New Roman"/>
      <w:color w:val="252525"/>
    </w:rPr>
  </w:style>
  <w:style w:type="character" w:customStyle="1" w:styleId="Stopka0">
    <w:name w:val="Stopka_"/>
    <w:basedOn w:val="Domylnaczcionkaakapitu"/>
    <w:link w:val="Stopka1"/>
    <w:rsid w:val="005F502F"/>
    <w:rPr>
      <w:rFonts w:ascii="Arial" w:eastAsia="Arial" w:hAnsi="Arial" w:cs="Arial"/>
      <w:color w:val="272727"/>
      <w:sz w:val="19"/>
      <w:szCs w:val="19"/>
    </w:rPr>
  </w:style>
  <w:style w:type="paragraph" w:customStyle="1" w:styleId="Stopka1">
    <w:name w:val="Stopka1"/>
    <w:basedOn w:val="Normalny"/>
    <w:link w:val="Stopka0"/>
    <w:rsid w:val="005F502F"/>
    <w:pPr>
      <w:widowControl w:val="0"/>
      <w:spacing w:after="0" w:line="240" w:lineRule="auto"/>
      <w:ind w:left="460" w:hanging="100"/>
    </w:pPr>
    <w:rPr>
      <w:rFonts w:ascii="Arial" w:eastAsia="Arial" w:hAnsi="Arial" w:cs="Arial"/>
      <w:color w:val="272727"/>
      <w:sz w:val="19"/>
      <w:szCs w:val="19"/>
    </w:rPr>
  </w:style>
  <w:style w:type="paragraph" w:customStyle="1" w:styleId="Zawartotabeli">
    <w:name w:val="Zawartość tabeli"/>
    <w:basedOn w:val="Normalny"/>
    <w:rsid w:val="00A01DF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  <w14:ligatures w14:val="none"/>
    </w:rPr>
  </w:style>
  <w:style w:type="paragraph" w:customStyle="1" w:styleId="Tabela">
    <w:name w:val="Tabela"/>
    <w:basedOn w:val="Normalny"/>
    <w:rsid w:val="00A01DF6"/>
    <w:pPr>
      <w:widowControl w:val="0"/>
      <w:suppressLineNumbers/>
      <w:suppressAutoHyphens/>
      <w:spacing w:after="0" w:line="240" w:lineRule="auto"/>
      <w:textAlignment w:val="bottom"/>
    </w:pPr>
    <w:rPr>
      <w:rFonts w:ascii="Raleway Light" w:eastAsia="SimSun" w:hAnsi="Raleway Light" w:cs="Lucida Sans"/>
      <w:iCs/>
      <w:kern w:val="1"/>
      <w:sz w:val="20"/>
      <w:szCs w:val="24"/>
      <w:lang w:eastAsia="hi-IN" w:bidi="hi-IN"/>
      <w14:ligatures w14:val="none"/>
    </w:rPr>
  </w:style>
  <w:style w:type="paragraph" w:customStyle="1" w:styleId="Styl">
    <w:name w:val="Styl"/>
    <w:link w:val="StylZnak"/>
    <w:rsid w:val="00047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StylZnak">
    <w:name w:val="Styl Znak"/>
    <w:basedOn w:val="Domylnaczcionkaakapitu"/>
    <w:link w:val="Styl"/>
    <w:rsid w:val="0004749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04749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Punktgwny">
    <w:name w:val="1. Punkt główny"/>
    <w:basedOn w:val="Normalny"/>
    <w:qFormat/>
    <w:rsid w:val="00FE05AD"/>
    <w:pPr>
      <w:numPr>
        <w:numId w:val="6"/>
      </w:numPr>
      <w:spacing w:after="0" w:line="360" w:lineRule="auto"/>
      <w:jc w:val="both"/>
    </w:pPr>
    <w:rPr>
      <w:rFonts w:ascii="Arial Narrow" w:hAnsi="Arial Narrow"/>
      <w:b/>
      <w:kern w:val="0"/>
      <w:sz w:val="24"/>
      <w14:ligatures w14:val="none"/>
    </w:rPr>
  </w:style>
  <w:style w:type="paragraph" w:customStyle="1" w:styleId="101Podpunkt">
    <w:name w:val="10.1. Podpunkt"/>
    <w:basedOn w:val="Akapitzlist"/>
    <w:link w:val="101PodpunktZnak"/>
    <w:qFormat/>
    <w:rsid w:val="00FE05AD"/>
    <w:pPr>
      <w:widowControl w:val="0"/>
      <w:numPr>
        <w:ilvl w:val="1"/>
        <w:numId w:val="6"/>
      </w:numPr>
      <w:suppressAutoHyphens/>
      <w:autoSpaceDE w:val="0"/>
      <w:autoSpaceDN w:val="0"/>
      <w:adjustRightInd w:val="0"/>
      <w:spacing w:after="0" w:line="360" w:lineRule="auto"/>
      <w:jc w:val="both"/>
    </w:pPr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character" w:customStyle="1" w:styleId="101PodpunktZnak">
    <w:name w:val="10.1. Podpunkt Znak"/>
    <w:basedOn w:val="Domylnaczcionkaakapitu"/>
    <w:link w:val="101Podpunkt"/>
    <w:rsid w:val="00FE05AD"/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uiPriority w:val="99"/>
    <w:rsid w:val="002165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fontstyle11">
    <w:name w:val="fontstyle11"/>
    <w:basedOn w:val="Domylnaczcionkaakapitu"/>
    <w:rsid w:val="00490EF2"/>
    <w:rPr>
      <w:rFonts w:ascii="Aptos" w:hAnsi="Aptos" w:hint="default"/>
      <w:b/>
      <w:bCs/>
      <w:i w:val="0"/>
      <w:iCs w:val="0"/>
      <w:color w:val="000000"/>
      <w:sz w:val="18"/>
      <w:szCs w:val="18"/>
    </w:rPr>
  </w:style>
  <w:style w:type="character" w:customStyle="1" w:styleId="Inne">
    <w:name w:val="Inne_"/>
    <w:basedOn w:val="Domylnaczcionkaakapitu"/>
    <w:link w:val="Inne0"/>
    <w:rsid w:val="00490EF2"/>
    <w:rPr>
      <w:rFonts w:ascii="Arial" w:eastAsia="Arial" w:hAnsi="Arial" w:cs="Arial"/>
      <w:sz w:val="18"/>
      <w:szCs w:val="18"/>
    </w:rPr>
  </w:style>
  <w:style w:type="paragraph" w:customStyle="1" w:styleId="Inne0">
    <w:name w:val="Inne"/>
    <w:basedOn w:val="Normalny"/>
    <w:link w:val="Inne"/>
    <w:rsid w:val="00490EF2"/>
    <w:pPr>
      <w:widowControl w:val="0"/>
      <w:spacing w:after="40" w:line="326" w:lineRule="auto"/>
    </w:pPr>
    <w:rPr>
      <w:rFonts w:ascii="Arial" w:eastAsia="Arial" w:hAnsi="Arial" w:cs="Arial"/>
      <w:sz w:val="18"/>
      <w:szCs w:val="18"/>
    </w:rPr>
  </w:style>
  <w:style w:type="character" w:customStyle="1" w:styleId="Podpistabeli">
    <w:name w:val="Podpis tabeli_"/>
    <w:basedOn w:val="Domylnaczcionkaakapitu"/>
    <w:link w:val="Podpistabeli0"/>
    <w:rsid w:val="00F84DED"/>
    <w:rPr>
      <w:rFonts w:ascii="Arial" w:eastAsia="Arial" w:hAnsi="Arial" w:cs="Arial"/>
      <w:sz w:val="17"/>
      <w:szCs w:val="17"/>
    </w:rPr>
  </w:style>
  <w:style w:type="paragraph" w:customStyle="1" w:styleId="Podpistabeli0">
    <w:name w:val="Podpis tabeli"/>
    <w:basedOn w:val="Normalny"/>
    <w:link w:val="Podpistabeli"/>
    <w:rsid w:val="00F84DED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Nagwek30">
    <w:name w:val="Nagłówek #3_"/>
    <w:basedOn w:val="Domylnaczcionkaakapitu"/>
    <w:link w:val="Nagwek31"/>
    <w:rsid w:val="00F84DED"/>
    <w:rPr>
      <w:rFonts w:ascii="Arial" w:eastAsia="Arial" w:hAnsi="Arial" w:cs="Arial"/>
      <w:b/>
      <w:bCs/>
      <w:sz w:val="19"/>
      <w:szCs w:val="19"/>
    </w:rPr>
  </w:style>
  <w:style w:type="paragraph" w:customStyle="1" w:styleId="Nagwek31">
    <w:name w:val="Nagłówek #3"/>
    <w:basedOn w:val="Normalny"/>
    <w:link w:val="Nagwek30"/>
    <w:rsid w:val="00F84DED"/>
    <w:pPr>
      <w:widowControl w:val="0"/>
      <w:spacing w:after="120" w:line="319" w:lineRule="auto"/>
      <w:ind w:left="140"/>
      <w:outlineLvl w:val="2"/>
    </w:pPr>
    <w:rPr>
      <w:rFonts w:ascii="Arial" w:eastAsia="Arial" w:hAnsi="Arial" w:cs="Arial"/>
      <w:b/>
      <w:bCs/>
      <w:sz w:val="19"/>
      <w:szCs w:val="19"/>
    </w:rPr>
  </w:style>
  <w:style w:type="character" w:customStyle="1" w:styleId="OPISZnak0">
    <w:name w:val="_OPIS Znak"/>
    <w:basedOn w:val="Domylnaczcionkaakapitu"/>
    <w:link w:val="OPIS0"/>
    <w:locked/>
    <w:rsid w:val="00883D23"/>
    <w:rPr>
      <w:rFonts w:ascii="Arial" w:eastAsia="HG Mincho Light J" w:hAnsi="Arial" w:cs="Arial"/>
      <w:color w:val="000000"/>
      <w:lang w:eastAsia="ar-SA"/>
    </w:rPr>
  </w:style>
  <w:style w:type="paragraph" w:customStyle="1" w:styleId="OPIS0">
    <w:name w:val="_OPIS"/>
    <w:basedOn w:val="Normalny"/>
    <w:link w:val="OPISZnak0"/>
    <w:qFormat/>
    <w:rsid w:val="00883D23"/>
    <w:pPr>
      <w:widowControl w:val="0"/>
      <w:suppressAutoHyphens/>
      <w:spacing w:after="0" w:line="276" w:lineRule="auto"/>
      <w:ind w:firstLine="1"/>
      <w:jc w:val="both"/>
    </w:pPr>
    <w:rPr>
      <w:rFonts w:ascii="Arial" w:eastAsia="HG Mincho Light J" w:hAnsi="Arial" w:cs="Arial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45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AE243-F59E-43EC-BE65-9F25A29F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30</Pages>
  <Words>3827</Words>
  <Characters>22964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Szleper</dc:creator>
  <cp:keywords/>
  <dc:description/>
  <cp:lastModifiedBy>Zut Pracownicy</cp:lastModifiedBy>
  <cp:revision>15</cp:revision>
  <cp:lastPrinted>2025-04-14T13:20:00Z</cp:lastPrinted>
  <dcterms:created xsi:type="dcterms:W3CDTF">2025-04-17T05:32:00Z</dcterms:created>
  <dcterms:modified xsi:type="dcterms:W3CDTF">2025-05-02T12:03:00Z</dcterms:modified>
</cp:coreProperties>
</file>